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342E" w14:textId="4591C643" w:rsidR="00D50FAC" w:rsidRPr="00606CE1" w:rsidRDefault="00D50FAC" w:rsidP="4ECC0E6A">
      <w:pPr>
        <w:pStyle w:val="BodyTextIndent"/>
        <w:rPr>
          <w:rFonts w:ascii="Verdana" w:hAnsi="Verdana"/>
          <w:b/>
          <w:sz w:val="18"/>
          <w:szCs w:val="18"/>
        </w:rPr>
      </w:pPr>
      <w:r>
        <w:rPr>
          <w:noProof/>
          <w:lang w:eastAsia="en-GB"/>
        </w:rPr>
        <mc:AlternateContent>
          <mc:Choice Requires="wps">
            <w:drawing>
              <wp:anchor distT="0" distB="0" distL="114300" distR="114300" simplePos="0" relativeHeight="251658240" behindDoc="0" locked="0" layoutInCell="1" allowOverlap="1" wp14:anchorId="6F2E1D0A" wp14:editId="571CF008">
                <wp:simplePos x="0" y="0"/>
                <wp:positionH relativeFrom="column">
                  <wp:posOffset>-787400</wp:posOffset>
                </wp:positionH>
                <wp:positionV relativeFrom="paragraph">
                  <wp:posOffset>-742315</wp:posOffset>
                </wp:positionV>
                <wp:extent cx="2301875" cy="795020"/>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795020"/>
                        </a:xfrm>
                        <a:prstGeom prst="rect">
                          <a:avLst/>
                        </a:prstGeom>
                        <a:solidFill>
                          <a:srgbClr val="FFFFFF"/>
                        </a:solidFill>
                        <a:ln>
                          <a:noFill/>
                        </a:ln>
                        <a:extLs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2E1D0A" id="_x0000_t202" coordsize="21600,21600" o:spt="202" path="m,l,21600r21600,l21600,xe">
                <v:stroke joinstyle="miter"/>
                <v:path gradientshapeok="t" o:connecttype="rect"/>
              </v:shapetype>
              <v:shape id="Text Box 2" o:spid="_x0000_s1026" type="#_x0000_t202" style="position:absolute;left:0;text-align:left;margin-left:-62pt;margin-top:-58.45pt;width:181.25pt;height:62.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" stroked="f">
                <v:textbox style="mso-fit-shape-to-text:t">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v:textbox>
              </v:shape>
            </w:pict>
          </mc:Fallback>
        </mc:AlternateContent>
      </w:r>
      <w:r w:rsidRPr="003708A9">
        <w:rPr>
          <w:rFonts w:ascii="Verdana" w:hAnsi="Verdana"/>
          <w:b/>
          <w:bCs/>
          <w:sz w:val="18"/>
          <w:szCs w:val="18"/>
        </w:rPr>
        <w:t>Genera</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
        <w:gridCol w:w="2236"/>
        <w:gridCol w:w="2419"/>
        <w:gridCol w:w="2550"/>
        <w:gridCol w:w="2550"/>
        <w:gridCol w:w="2508"/>
      </w:tblGrid>
      <w:tr w:rsidR="00C27329" w:rsidRPr="003708A9" w14:paraId="5C51AB48" w14:textId="77777777" w:rsidTr="06B0BD50">
        <w:trPr>
          <w:cantSplit/>
          <w:trHeight w:val="827"/>
          <w:tblHeader/>
          <w:jc w:val="center"/>
        </w:trPr>
        <w:tc>
          <w:tcPr>
            <w:tcW w:w="1612" w:type="dxa"/>
            <w:tcBorders>
              <w:top w:val="single" w:sz="6" w:space="0" w:color="auto"/>
              <w:left w:val="single" w:sz="6" w:space="0" w:color="auto"/>
              <w:bottom w:val="single" w:sz="6" w:space="0" w:color="auto"/>
              <w:right w:val="single" w:sz="6" w:space="0" w:color="auto"/>
            </w:tcBorders>
            <w:shd w:val="clear" w:color="auto" w:fill="E0E0E0"/>
          </w:tcPr>
          <w:p w14:paraId="7EFD0C24" w14:textId="77777777" w:rsidR="00C27329" w:rsidRPr="00330E7A" w:rsidRDefault="00C27329" w:rsidP="00C27329">
            <w:pPr>
              <w:pStyle w:val="paragraph"/>
              <w:spacing w:before="0" w:beforeAutospacing="0" w:after="0" w:afterAutospacing="0"/>
              <w:textAlignment w:val="baseline"/>
              <w:divId w:val="1057625221"/>
              <w:rPr>
                <w:rFonts w:ascii="Segoe UI" w:hAnsi="Segoe UI" w:cs="Segoe UI"/>
                <w:sz w:val="16"/>
                <w:szCs w:val="16"/>
              </w:rPr>
            </w:pPr>
            <w:r w:rsidRPr="00330E7A">
              <w:rPr>
                <w:rStyle w:val="normaltextrun"/>
                <w:rFonts w:ascii="Verdana" w:hAnsi="Verdana" w:cs="Segoe UI"/>
                <w:b/>
                <w:bCs/>
                <w:sz w:val="16"/>
                <w:szCs w:val="16"/>
              </w:rPr>
              <w:t>Date:</w:t>
            </w:r>
            <w:r w:rsidRPr="00330E7A">
              <w:rPr>
                <w:rStyle w:val="eop"/>
                <w:rFonts w:ascii="Verdana" w:hAnsi="Verdana" w:cs="Segoe UI"/>
                <w:sz w:val="16"/>
                <w:szCs w:val="16"/>
              </w:rPr>
              <w:t> </w:t>
            </w:r>
          </w:p>
          <w:p w14:paraId="1D2C9993" w14:textId="1AC31453" w:rsidR="00C27329" w:rsidRPr="00330E7A" w:rsidRDefault="00224113" w:rsidP="00C27329">
            <w:pPr>
              <w:rPr>
                <w:rFonts w:ascii="Verdana" w:hAnsi="Verdana"/>
                <w:b/>
                <w:bCs/>
                <w:sz w:val="16"/>
                <w:szCs w:val="16"/>
              </w:rPr>
            </w:pPr>
            <w:r>
              <w:rPr>
                <w:rStyle w:val="normaltextrun"/>
                <w:rFonts w:ascii="Verdana" w:hAnsi="Verdana" w:cs="Segoe UI"/>
                <w:sz w:val="16"/>
                <w:szCs w:val="16"/>
              </w:rPr>
              <w:t>2</w:t>
            </w:r>
            <w:r w:rsidR="001E41DE">
              <w:rPr>
                <w:rStyle w:val="normaltextrun"/>
                <w:rFonts w:ascii="Verdana" w:hAnsi="Verdana" w:cs="Segoe UI"/>
                <w:sz w:val="16"/>
                <w:szCs w:val="16"/>
              </w:rPr>
              <w:t>7</w:t>
            </w:r>
            <w:r>
              <w:rPr>
                <w:rStyle w:val="normaltextrun"/>
                <w:rFonts w:ascii="Verdana" w:hAnsi="Verdana" w:cs="Segoe UI"/>
                <w:sz w:val="16"/>
                <w:szCs w:val="16"/>
              </w:rPr>
              <w:t>/</w:t>
            </w:r>
            <w:r w:rsidR="00F84F38">
              <w:rPr>
                <w:rStyle w:val="normaltextrun"/>
                <w:rFonts w:ascii="Verdana" w:hAnsi="Verdana" w:cs="Segoe UI"/>
                <w:sz w:val="16"/>
                <w:szCs w:val="16"/>
              </w:rPr>
              <w:t>01</w:t>
            </w:r>
            <w:r w:rsidR="00C27329" w:rsidRPr="00330E7A">
              <w:rPr>
                <w:rStyle w:val="normaltextrun"/>
                <w:rFonts w:ascii="Verdana" w:hAnsi="Verdana" w:cs="Segoe UI"/>
                <w:sz w:val="16"/>
                <w:szCs w:val="16"/>
              </w:rPr>
              <w:t>/202</w:t>
            </w:r>
            <w:r>
              <w:rPr>
                <w:rStyle w:val="normaltextrun"/>
                <w:rFonts w:ascii="Verdana" w:hAnsi="Verdana" w:cs="Segoe UI"/>
                <w:sz w:val="16"/>
                <w:szCs w:val="16"/>
              </w:rPr>
              <w:t>2</w:t>
            </w:r>
            <w:r w:rsidR="00C27329" w:rsidRPr="00330E7A">
              <w:rPr>
                <w:rStyle w:val="eop"/>
                <w:rFonts w:ascii="Verdana" w:hAnsi="Verdana" w:cs="Segoe UI"/>
                <w:sz w:val="16"/>
                <w:szCs w:val="16"/>
              </w:rPr>
              <w:t> </w:t>
            </w:r>
          </w:p>
        </w:tc>
        <w:tc>
          <w:tcPr>
            <w:tcW w:w="2236" w:type="dxa"/>
            <w:tcBorders>
              <w:top w:val="single" w:sz="6" w:space="0" w:color="auto"/>
              <w:left w:val="single" w:sz="6" w:space="0" w:color="auto"/>
              <w:bottom w:val="single" w:sz="6" w:space="0" w:color="auto"/>
              <w:right w:val="single" w:sz="6" w:space="0" w:color="auto"/>
            </w:tcBorders>
            <w:shd w:val="clear" w:color="auto" w:fill="E0E0E0"/>
          </w:tcPr>
          <w:p w14:paraId="243AF0E8" w14:textId="77777777" w:rsidR="00C27329" w:rsidRPr="00330E7A" w:rsidRDefault="00C27329" w:rsidP="00C27329">
            <w:pPr>
              <w:pStyle w:val="paragraph"/>
              <w:spacing w:before="0" w:beforeAutospacing="0" w:after="0" w:afterAutospacing="0"/>
              <w:textAlignment w:val="baseline"/>
              <w:divId w:val="19015920"/>
              <w:rPr>
                <w:rFonts w:ascii="Segoe UI" w:hAnsi="Segoe UI" w:cs="Segoe UI"/>
                <w:sz w:val="16"/>
                <w:szCs w:val="16"/>
              </w:rPr>
            </w:pPr>
            <w:r w:rsidRPr="00330E7A">
              <w:rPr>
                <w:rStyle w:val="normaltextrun"/>
                <w:rFonts w:ascii="Verdana" w:hAnsi="Verdana" w:cs="Segoe UI"/>
                <w:b/>
                <w:bCs/>
                <w:sz w:val="16"/>
                <w:szCs w:val="16"/>
              </w:rPr>
              <w:t>Assessed by:</w:t>
            </w:r>
            <w:r w:rsidRPr="00330E7A">
              <w:rPr>
                <w:rStyle w:val="eop"/>
                <w:rFonts w:ascii="Verdana" w:hAnsi="Verdana" w:cs="Segoe UI"/>
                <w:sz w:val="16"/>
                <w:szCs w:val="16"/>
              </w:rPr>
              <w:t> </w:t>
            </w:r>
          </w:p>
          <w:p w14:paraId="527E22B1" w14:textId="0438B061" w:rsidR="00C27329" w:rsidRPr="00330E7A" w:rsidRDefault="00C27329" w:rsidP="00C27329">
            <w:pPr>
              <w:rPr>
                <w:rFonts w:ascii="Verdana" w:hAnsi="Verdana"/>
                <w:b/>
                <w:bCs/>
                <w:sz w:val="16"/>
                <w:szCs w:val="16"/>
              </w:rPr>
            </w:pPr>
            <w:r w:rsidRPr="00330E7A">
              <w:rPr>
                <w:rStyle w:val="normaltextrun"/>
                <w:rFonts w:ascii="Verdana" w:hAnsi="Verdana" w:cs="Segoe UI"/>
                <w:sz w:val="16"/>
                <w:szCs w:val="16"/>
              </w:rPr>
              <w:t>FSE Safety Advisors</w:t>
            </w:r>
            <w:r w:rsidRPr="00330E7A">
              <w:rPr>
                <w:rStyle w:val="eop"/>
                <w:rFonts w:ascii="Verdana" w:hAnsi="Verdana" w:cs="Segoe UI"/>
                <w:sz w:val="16"/>
                <w:szCs w:val="16"/>
              </w:rPr>
              <w:t> </w:t>
            </w:r>
          </w:p>
        </w:tc>
        <w:tc>
          <w:tcPr>
            <w:tcW w:w="2419" w:type="dxa"/>
            <w:tcBorders>
              <w:top w:val="single" w:sz="6" w:space="0" w:color="auto"/>
              <w:left w:val="single" w:sz="6" w:space="0" w:color="auto"/>
              <w:bottom w:val="single" w:sz="6" w:space="0" w:color="auto"/>
              <w:right w:val="single" w:sz="6" w:space="0" w:color="auto"/>
            </w:tcBorders>
            <w:shd w:val="clear" w:color="auto" w:fill="E0E0E0"/>
          </w:tcPr>
          <w:p w14:paraId="0DD32048" w14:textId="77777777" w:rsidR="00C27329" w:rsidRPr="00330E7A" w:rsidRDefault="00C27329" w:rsidP="00C27329">
            <w:pPr>
              <w:pStyle w:val="paragraph"/>
              <w:spacing w:before="0" w:beforeAutospacing="0" w:after="0" w:afterAutospacing="0"/>
              <w:textAlignment w:val="baseline"/>
              <w:divId w:val="414061533"/>
              <w:rPr>
                <w:rFonts w:ascii="Segoe UI" w:hAnsi="Segoe UI" w:cs="Segoe UI"/>
                <w:sz w:val="16"/>
                <w:szCs w:val="16"/>
              </w:rPr>
            </w:pPr>
            <w:r w:rsidRPr="00330E7A">
              <w:rPr>
                <w:rStyle w:val="normaltextrun"/>
                <w:rFonts w:ascii="Verdana" w:hAnsi="Verdana" w:cs="Segoe UI"/>
                <w:b/>
                <w:bCs/>
                <w:sz w:val="16"/>
                <w:szCs w:val="16"/>
              </w:rPr>
              <w:t>Approved by:</w:t>
            </w:r>
            <w:r w:rsidRPr="00330E7A">
              <w:rPr>
                <w:rStyle w:val="eop"/>
                <w:rFonts w:ascii="Verdana" w:hAnsi="Verdana" w:cs="Segoe UI"/>
                <w:sz w:val="16"/>
                <w:szCs w:val="16"/>
              </w:rPr>
              <w:t> </w:t>
            </w:r>
          </w:p>
          <w:p w14:paraId="127AEBFC" w14:textId="778A0F9E" w:rsidR="00C27329" w:rsidRPr="00330E7A" w:rsidRDefault="00C27329" w:rsidP="00C27329">
            <w:pPr>
              <w:rPr>
                <w:rFonts w:ascii="Verdana" w:hAnsi="Verdana"/>
                <w:b/>
                <w:bCs/>
                <w:sz w:val="16"/>
                <w:szCs w:val="16"/>
              </w:rPr>
            </w:pPr>
            <w:r w:rsidRPr="00330E7A">
              <w:rPr>
                <w:rStyle w:val="normaltextrun"/>
                <w:rFonts w:ascii="Verdana" w:hAnsi="Verdana" w:cs="Segoe UI"/>
                <w:sz w:val="16"/>
                <w:szCs w:val="16"/>
              </w:rPr>
              <w:t>FSE Campus Management Group</w:t>
            </w:r>
            <w:r w:rsidRPr="00330E7A">
              <w:rPr>
                <w:rStyle w:val="eop"/>
                <w:rFonts w:ascii="Verdana" w:hAnsi="Verdana" w:cs="Segoe UI"/>
                <w:sz w:val="16"/>
                <w:szCs w:val="16"/>
              </w:rPr>
              <w:t> </w:t>
            </w:r>
          </w:p>
        </w:tc>
        <w:tc>
          <w:tcPr>
            <w:tcW w:w="2550" w:type="dxa"/>
            <w:tcBorders>
              <w:top w:val="single" w:sz="6" w:space="0" w:color="auto"/>
              <w:left w:val="single" w:sz="6" w:space="0" w:color="auto"/>
              <w:bottom w:val="single" w:sz="6" w:space="0" w:color="auto"/>
              <w:right w:val="single" w:sz="6" w:space="0" w:color="auto"/>
            </w:tcBorders>
            <w:shd w:val="clear" w:color="auto" w:fill="E0E0E0"/>
          </w:tcPr>
          <w:p w14:paraId="068619B6" w14:textId="77777777" w:rsidR="00C27329" w:rsidRPr="00330E7A" w:rsidRDefault="00C27329" w:rsidP="00C27329">
            <w:pPr>
              <w:pStyle w:val="paragraph"/>
              <w:spacing w:before="0" w:beforeAutospacing="0" w:after="0" w:afterAutospacing="0"/>
              <w:textAlignment w:val="baseline"/>
              <w:divId w:val="266277852"/>
              <w:rPr>
                <w:rFonts w:ascii="Segoe UI" w:hAnsi="Segoe UI" w:cs="Segoe UI"/>
                <w:sz w:val="16"/>
                <w:szCs w:val="16"/>
              </w:rPr>
            </w:pPr>
            <w:r w:rsidRPr="00330E7A">
              <w:rPr>
                <w:rStyle w:val="normaltextrun"/>
                <w:rFonts w:ascii="Verdana" w:hAnsi="Verdana" w:cs="Segoe UI"/>
                <w:b/>
                <w:bCs/>
                <w:sz w:val="16"/>
                <w:szCs w:val="16"/>
              </w:rPr>
              <w:t>Building / Location:</w:t>
            </w:r>
            <w:r w:rsidRPr="00330E7A">
              <w:rPr>
                <w:rStyle w:val="eop"/>
                <w:rFonts w:ascii="Verdana" w:hAnsi="Verdana" w:cs="Segoe UI"/>
                <w:sz w:val="16"/>
                <w:szCs w:val="16"/>
              </w:rPr>
              <w:t> </w:t>
            </w:r>
          </w:p>
          <w:p w14:paraId="61951197" w14:textId="77777777" w:rsidR="00C27329" w:rsidRPr="00330E7A" w:rsidRDefault="00C27329" w:rsidP="00C27329">
            <w:pPr>
              <w:pStyle w:val="paragraph"/>
              <w:spacing w:before="0" w:beforeAutospacing="0" w:after="0" w:afterAutospacing="0"/>
              <w:textAlignment w:val="baseline"/>
              <w:divId w:val="1873031570"/>
              <w:rPr>
                <w:rFonts w:ascii="Segoe UI" w:hAnsi="Segoe UI" w:cs="Segoe UI"/>
                <w:sz w:val="16"/>
                <w:szCs w:val="16"/>
              </w:rPr>
            </w:pPr>
            <w:r w:rsidRPr="00330E7A">
              <w:rPr>
                <w:rStyle w:val="normaltextrun"/>
                <w:rFonts w:ascii="Verdana" w:hAnsi="Verdana" w:cs="Segoe UI"/>
                <w:sz w:val="16"/>
                <w:szCs w:val="16"/>
              </w:rPr>
              <w:t>FSE Buildings</w:t>
            </w:r>
            <w:r w:rsidRPr="00330E7A">
              <w:rPr>
                <w:rStyle w:val="eop"/>
                <w:rFonts w:ascii="Verdana" w:hAnsi="Verdana" w:cs="Segoe UI"/>
                <w:sz w:val="16"/>
                <w:szCs w:val="16"/>
              </w:rPr>
              <w:t> </w:t>
            </w:r>
          </w:p>
          <w:p w14:paraId="14EE293D" w14:textId="2ED0A9B8" w:rsidR="00C27329" w:rsidRPr="00330E7A" w:rsidRDefault="00C27329" w:rsidP="00C27329">
            <w:pPr>
              <w:rPr>
                <w:rFonts w:ascii="Verdana" w:hAnsi="Verdana"/>
                <w:b/>
                <w:bCs/>
                <w:sz w:val="16"/>
                <w:szCs w:val="16"/>
              </w:rPr>
            </w:pPr>
            <w:r w:rsidRPr="00330E7A">
              <w:rPr>
                <w:rStyle w:val="eop"/>
                <w:rFonts w:ascii="Verdana" w:hAnsi="Verdana" w:cs="Segoe UI"/>
                <w:sz w:val="16"/>
                <w:szCs w:val="16"/>
              </w:rPr>
              <w:t> </w:t>
            </w:r>
          </w:p>
        </w:tc>
        <w:tc>
          <w:tcPr>
            <w:tcW w:w="2550" w:type="dxa"/>
            <w:tcBorders>
              <w:top w:val="single" w:sz="6" w:space="0" w:color="auto"/>
              <w:left w:val="single" w:sz="6" w:space="0" w:color="auto"/>
              <w:bottom w:val="single" w:sz="6" w:space="0" w:color="auto"/>
              <w:right w:val="single" w:sz="6" w:space="0" w:color="auto"/>
            </w:tcBorders>
            <w:shd w:val="clear" w:color="auto" w:fill="E0E0E0"/>
          </w:tcPr>
          <w:p w14:paraId="160BC5D9" w14:textId="77777777" w:rsidR="00C27329" w:rsidRPr="00330E7A" w:rsidRDefault="00C27329" w:rsidP="00C27329">
            <w:pPr>
              <w:pStyle w:val="paragraph"/>
              <w:spacing w:before="0" w:beforeAutospacing="0" w:after="0" w:afterAutospacing="0"/>
              <w:textAlignment w:val="baseline"/>
              <w:divId w:val="1019501572"/>
              <w:rPr>
                <w:rFonts w:ascii="Segoe UI" w:hAnsi="Segoe UI" w:cs="Segoe UI"/>
                <w:sz w:val="16"/>
                <w:szCs w:val="16"/>
              </w:rPr>
            </w:pPr>
            <w:r w:rsidRPr="00330E7A">
              <w:rPr>
                <w:rStyle w:val="normaltextrun"/>
                <w:rFonts w:ascii="Verdana" w:hAnsi="Verdana" w:cs="Segoe UI"/>
                <w:b/>
                <w:bCs/>
                <w:sz w:val="16"/>
                <w:szCs w:val="16"/>
              </w:rPr>
              <w:t>Assessment ref no:</w:t>
            </w:r>
            <w:r w:rsidRPr="00330E7A">
              <w:rPr>
                <w:rStyle w:val="eop"/>
                <w:rFonts w:ascii="Verdana" w:hAnsi="Verdana" w:cs="Segoe UI"/>
                <w:sz w:val="16"/>
                <w:szCs w:val="16"/>
              </w:rPr>
              <w:t> </w:t>
            </w:r>
          </w:p>
          <w:p w14:paraId="0FB0B9DE" w14:textId="6A265E55" w:rsidR="00C27329" w:rsidRPr="00330E7A" w:rsidRDefault="00C27329" w:rsidP="00C27329">
            <w:pPr>
              <w:rPr>
                <w:rFonts w:ascii="Verdana" w:hAnsi="Verdana"/>
                <w:b/>
                <w:bCs/>
                <w:sz w:val="16"/>
                <w:szCs w:val="16"/>
              </w:rPr>
            </w:pPr>
            <w:proofErr w:type="spellStart"/>
            <w:r w:rsidRPr="00330E7A">
              <w:rPr>
                <w:rStyle w:val="normaltextrun"/>
                <w:rFonts w:ascii="Verdana" w:hAnsi="Verdana" w:cs="Segoe UI"/>
                <w:sz w:val="16"/>
                <w:szCs w:val="16"/>
              </w:rPr>
              <w:t>FSE_Generic</w:t>
            </w:r>
            <w:proofErr w:type="spellEnd"/>
            <w:r w:rsidRPr="00330E7A">
              <w:rPr>
                <w:rStyle w:val="normaltextrun"/>
                <w:rFonts w:ascii="Verdana" w:hAnsi="Verdana" w:cs="Segoe UI"/>
                <w:sz w:val="16"/>
                <w:szCs w:val="16"/>
              </w:rPr>
              <w:t> </w:t>
            </w:r>
            <w:r w:rsidR="00543607" w:rsidRPr="00330E7A">
              <w:rPr>
                <w:rStyle w:val="normaltextrun"/>
                <w:rFonts w:ascii="Verdana" w:hAnsi="Verdana" w:cs="Segoe UI"/>
                <w:sz w:val="16"/>
                <w:szCs w:val="16"/>
              </w:rPr>
              <w:t>R</w:t>
            </w:r>
            <w:r w:rsidR="00543607" w:rsidRPr="00330E7A">
              <w:rPr>
                <w:rStyle w:val="normaltextrun"/>
                <w:rFonts w:cs="Segoe UI"/>
                <w:sz w:val="16"/>
                <w:szCs w:val="16"/>
              </w:rPr>
              <w:t xml:space="preserve">A </w:t>
            </w:r>
            <w:r w:rsidR="00330E7A" w:rsidRPr="00330E7A">
              <w:rPr>
                <w:rStyle w:val="normaltextrun"/>
                <w:rFonts w:cs="Segoe UI"/>
                <w:sz w:val="16"/>
                <w:szCs w:val="16"/>
              </w:rPr>
              <w:t xml:space="preserve">Practical </w:t>
            </w:r>
            <w:proofErr w:type="spellStart"/>
            <w:r w:rsidR="00330E7A" w:rsidRPr="00330E7A">
              <w:rPr>
                <w:rStyle w:val="normaltextrun"/>
                <w:rFonts w:cs="Segoe UI"/>
                <w:sz w:val="16"/>
                <w:szCs w:val="16"/>
              </w:rPr>
              <w:t>Teaching</w:t>
            </w:r>
            <w:r w:rsidRPr="00330E7A">
              <w:rPr>
                <w:rStyle w:val="normaltextrun"/>
                <w:rFonts w:ascii="Verdana" w:hAnsi="Verdana" w:cs="Segoe UI"/>
                <w:sz w:val="16"/>
                <w:szCs w:val="16"/>
              </w:rPr>
              <w:t>_</w:t>
            </w:r>
            <w:r w:rsidR="00224113">
              <w:rPr>
                <w:rStyle w:val="normaltextrun"/>
                <w:rFonts w:ascii="Verdana" w:hAnsi="Verdana" w:cs="Segoe UI"/>
                <w:sz w:val="16"/>
                <w:szCs w:val="16"/>
              </w:rPr>
              <w:t>Jan</w:t>
            </w:r>
            <w:proofErr w:type="spellEnd"/>
            <w:r w:rsidR="00224113">
              <w:rPr>
                <w:rStyle w:val="normaltextrun"/>
                <w:rFonts w:ascii="Verdana" w:hAnsi="Verdana" w:cs="Segoe UI"/>
                <w:sz w:val="16"/>
                <w:szCs w:val="16"/>
              </w:rPr>
              <w:t xml:space="preserve"> 2022</w:t>
            </w:r>
          </w:p>
        </w:tc>
        <w:tc>
          <w:tcPr>
            <w:tcW w:w="2508" w:type="dxa"/>
            <w:tcBorders>
              <w:top w:val="single" w:sz="6" w:space="0" w:color="auto"/>
              <w:left w:val="single" w:sz="6" w:space="0" w:color="auto"/>
              <w:bottom w:val="single" w:sz="6" w:space="0" w:color="auto"/>
              <w:right w:val="single" w:sz="6" w:space="0" w:color="auto"/>
            </w:tcBorders>
            <w:shd w:val="clear" w:color="auto" w:fill="E0E0E0"/>
          </w:tcPr>
          <w:p w14:paraId="2C06078E" w14:textId="77777777" w:rsidR="00C27329" w:rsidRPr="00330E7A" w:rsidRDefault="00C27329" w:rsidP="00C27329">
            <w:pPr>
              <w:pStyle w:val="paragraph"/>
              <w:spacing w:before="0" w:beforeAutospacing="0" w:after="0" w:afterAutospacing="0"/>
              <w:textAlignment w:val="baseline"/>
              <w:divId w:val="937367864"/>
              <w:rPr>
                <w:rFonts w:ascii="Segoe UI" w:hAnsi="Segoe UI" w:cs="Segoe UI"/>
                <w:sz w:val="16"/>
                <w:szCs w:val="16"/>
              </w:rPr>
            </w:pPr>
            <w:r w:rsidRPr="00330E7A">
              <w:rPr>
                <w:rStyle w:val="normaltextrun"/>
                <w:rFonts w:ascii="Verdana" w:hAnsi="Verdana" w:cs="Segoe UI"/>
                <w:b/>
                <w:bCs/>
                <w:sz w:val="16"/>
                <w:szCs w:val="16"/>
              </w:rPr>
              <w:t>Expiry date:</w:t>
            </w:r>
            <w:r w:rsidRPr="00330E7A">
              <w:rPr>
                <w:rStyle w:val="eop"/>
                <w:rFonts w:ascii="Verdana" w:hAnsi="Verdana" w:cs="Segoe UI"/>
                <w:sz w:val="16"/>
                <w:szCs w:val="16"/>
              </w:rPr>
              <w:t> </w:t>
            </w:r>
          </w:p>
          <w:p w14:paraId="1F4CB1E7" w14:textId="00DF5881" w:rsidR="00C27329" w:rsidRPr="00330E7A" w:rsidRDefault="00F84F38" w:rsidP="00C27329">
            <w:pPr>
              <w:rPr>
                <w:rFonts w:ascii="Verdana" w:hAnsi="Verdana"/>
                <w:b/>
                <w:bCs/>
                <w:sz w:val="16"/>
                <w:szCs w:val="16"/>
              </w:rPr>
            </w:pPr>
            <w:r>
              <w:rPr>
                <w:rStyle w:val="normaltextrun"/>
                <w:rFonts w:ascii="Verdana" w:hAnsi="Verdana" w:cs="Segoe UI"/>
                <w:sz w:val="16"/>
                <w:szCs w:val="16"/>
              </w:rPr>
              <w:t>March 2022</w:t>
            </w:r>
            <w:r w:rsidR="00C27329" w:rsidRPr="00330E7A">
              <w:rPr>
                <w:rStyle w:val="normaltextrun"/>
                <w:rFonts w:ascii="Verdana" w:hAnsi="Verdana" w:cs="Segoe UI"/>
                <w:sz w:val="16"/>
                <w:szCs w:val="16"/>
              </w:rPr>
              <w:t xml:space="preserve"> or if significant changes occur</w:t>
            </w:r>
            <w:r w:rsidR="00C27329" w:rsidRPr="00330E7A">
              <w:rPr>
                <w:rStyle w:val="eop"/>
                <w:rFonts w:ascii="Verdana" w:hAnsi="Verdana" w:cs="Segoe UI"/>
                <w:sz w:val="16"/>
                <w:szCs w:val="16"/>
              </w:rPr>
              <w:t> </w:t>
            </w:r>
          </w:p>
        </w:tc>
      </w:tr>
      <w:tr w:rsidR="00D50FAC" w:rsidRPr="003708A9" w14:paraId="657D77C2" w14:textId="77777777" w:rsidTr="00F84F38">
        <w:trPr>
          <w:cantSplit/>
          <w:trHeight w:val="2470"/>
          <w:tblHeader/>
          <w:jc w:val="center"/>
        </w:trPr>
        <w:tc>
          <w:tcPr>
            <w:tcW w:w="13875" w:type="dxa"/>
            <w:gridSpan w:val="6"/>
          </w:tcPr>
          <w:p w14:paraId="4424C41F" w14:textId="77777777" w:rsidR="00D50FAC" w:rsidRPr="003708A9" w:rsidRDefault="00D50FAC" w:rsidP="00E237FA">
            <w:pPr>
              <w:rPr>
                <w:rFonts w:ascii="Verdana" w:hAnsi="Verdana"/>
                <w:sz w:val="18"/>
                <w:szCs w:val="18"/>
              </w:rPr>
            </w:pPr>
            <w:r w:rsidRPr="003708A9">
              <w:rPr>
                <w:rFonts w:ascii="Verdana" w:hAnsi="Verdana"/>
                <w:sz w:val="18"/>
                <w:szCs w:val="18"/>
              </w:rPr>
              <w:t xml:space="preserve">Task / premises: </w:t>
            </w:r>
            <w:r w:rsidRPr="003708A9">
              <w:rPr>
                <w:rFonts w:ascii="Verdana" w:hAnsi="Verdana"/>
                <w:color w:val="FF0000"/>
                <w:sz w:val="18"/>
                <w:szCs w:val="18"/>
              </w:rPr>
              <w:t>(7)</w:t>
            </w:r>
          </w:p>
          <w:p w14:paraId="1B0B2708" w14:textId="77777777" w:rsidR="00B27833" w:rsidRDefault="00B27833" w:rsidP="00E237FA">
            <w:pPr>
              <w:rPr>
                <w:rFonts w:ascii="Verdana" w:hAnsi="Verdana"/>
                <w:sz w:val="18"/>
                <w:szCs w:val="18"/>
              </w:rPr>
            </w:pPr>
          </w:p>
          <w:p w14:paraId="5184A05E" w14:textId="0E02C34D" w:rsidR="00D50FAC" w:rsidRDefault="00641705" w:rsidP="00E237FA">
            <w:pPr>
              <w:rPr>
                <w:rFonts w:ascii="Verdana" w:hAnsi="Verdana"/>
                <w:sz w:val="18"/>
                <w:szCs w:val="18"/>
              </w:rPr>
            </w:pPr>
            <w:r>
              <w:rPr>
                <w:rFonts w:ascii="Verdana" w:hAnsi="Verdana"/>
                <w:sz w:val="18"/>
                <w:szCs w:val="18"/>
              </w:rPr>
              <w:t>COVID</w:t>
            </w:r>
            <w:r w:rsidR="00D50FAC">
              <w:rPr>
                <w:rFonts w:ascii="Verdana" w:hAnsi="Verdana"/>
                <w:sz w:val="18"/>
                <w:szCs w:val="18"/>
              </w:rPr>
              <w:t xml:space="preserve">-19: </w:t>
            </w:r>
            <w:r w:rsidR="004C65A4">
              <w:rPr>
                <w:rFonts w:ascii="Verdana" w:hAnsi="Verdana"/>
                <w:sz w:val="18"/>
                <w:szCs w:val="18"/>
              </w:rPr>
              <w:t>Practical t</w:t>
            </w:r>
            <w:r w:rsidR="00D50FAC">
              <w:rPr>
                <w:rFonts w:ascii="Verdana" w:hAnsi="Verdana"/>
                <w:sz w:val="18"/>
                <w:szCs w:val="18"/>
              </w:rPr>
              <w:t xml:space="preserve">eaching </w:t>
            </w:r>
            <w:r w:rsidR="004C65A4">
              <w:rPr>
                <w:rFonts w:ascii="Verdana" w:hAnsi="Verdana"/>
                <w:sz w:val="18"/>
                <w:szCs w:val="18"/>
              </w:rPr>
              <w:t>(laborator</w:t>
            </w:r>
            <w:r w:rsidR="00921F7F">
              <w:rPr>
                <w:rFonts w:ascii="Verdana" w:hAnsi="Verdana"/>
                <w:sz w:val="18"/>
                <w:szCs w:val="18"/>
              </w:rPr>
              <w:t>ies, workshops, etc.)</w:t>
            </w:r>
          </w:p>
          <w:p w14:paraId="189B39AB" w14:textId="138DEE29" w:rsidR="00CB62B8" w:rsidRPr="00CB62B8" w:rsidRDefault="00CB62B8" w:rsidP="00CB62B8">
            <w:pPr>
              <w:rPr>
                <w:rFonts w:ascii="Verdana" w:hAnsi="Verdana"/>
                <w:sz w:val="18"/>
                <w:szCs w:val="18"/>
              </w:rPr>
            </w:pPr>
          </w:p>
          <w:p w14:paraId="5FB17DED" w14:textId="77777777" w:rsidR="00F84F38" w:rsidRDefault="00F84F38" w:rsidP="00F84F38">
            <w:pPr>
              <w:rPr>
                <w:rFonts w:ascii="Verdana" w:eastAsia="Verdana" w:hAnsi="Verdana" w:cs="Verdana"/>
                <w:sz w:val="18"/>
                <w:szCs w:val="18"/>
              </w:rPr>
            </w:pPr>
            <w:r>
              <w:rPr>
                <w:rFonts w:ascii="Verdana" w:eastAsia="Verdana" w:hAnsi="Verdana" w:cs="Verdana"/>
                <w:sz w:val="18"/>
                <w:szCs w:val="18"/>
              </w:rPr>
              <w:t>Since</w:t>
            </w:r>
            <w:r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3738E43C" w14:textId="77777777" w:rsidR="00F84F38" w:rsidRDefault="00F84F38" w:rsidP="00F84F38">
            <w:pPr>
              <w:rPr>
                <w:rFonts w:ascii="Verdana" w:eastAsia="Verdana" w:hAnsi="Verdana" w:cs="Verdana"/>
                <w:sz w:val="18"/>
                <w:szCs w:val="18"/>
              </w:rPr>
            </w:pPr>
          </w:p>
          <w:p w14:paraId="4B8CF477" w14:textId="77777777" w:rsidR="001830D3" w:rsidRPr="00813562" w:rsidRDefault="001830D3" w:rsidP="001830D3">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0"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1830D3">
              <w:rPr>
                <w:rStyle w:val="Hyperlink"/>
                <w:rFonts w:ascii="Verdana" w:eastAsia="Verdana" w:hAnsi="Verdana" w:cs="Verdana"/>
                <w:color w:val="000000" w:themeColor="text1"/>
                <w:sz w:val="18"/>
                <w:szCs w:val="18"/>
                <w:u w:val="none"/>
              </w:rPr>
              <w:t>Proof of exemption may be required</w:t>
            </w:r>
            <w:r>
              <w:rPr>
                <w:rStyle w:val="Hyperlink"/>
                <w:rFonts w:ascii="Verdana" w:eastAsia="Verdana" w:hAnsi="Verdana" w:cs="Verdana"/>
                <w:color w:val="000000" w:themeColor="text1"/>
                <w:sz w:val="18"/>
                <w:szCs w:val="18"/>
              </w:rPr>
              <w:t>.</w:t>
            </w:r>
          </w:p>
          <w:p w14:paraId="798B620D" w14:textId="77777777" w:rsidR="001830D3" w:rsidRPr="00596823" w:rsidRDefault="001830D3" w:rsidP="001830D3">
            <w:pPr>
              <w:rPr>
                <w:rFonts w:ascii="Verdana" w:eastAsia="Verdana" w:hAnsi="Verdana" w:cs="Verdana"/>
                <w:sz w:val="18"/>
                <w:szCs w:val="18"/>
              </w:rPr>
            </w:pPr>
          </w:p>
          <w:p w14:paraId="733D9158" w14:textId="77777777" w:rsidR="001830D3" w:rsidRDefault="001830D3" w:rsidP="001830D3">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1"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Face masks are highly encouraged indoors, are expected in lecture theatres/ teaching spaces, and are mandatory in areas if a risk assessment specifies it. Medical exemptions of f</w:t>
            </w:r>
            <w:r w:rsidRPr="00596823">
              <w:rPr>
                <w:rFonts w:ascii="Verdana" w:eastAsia="Verdana" w:hAnsi="Verdana" w:cs="Verdana"/>
                <w:sz w:val="18"/>
                <w:szCs w:val="18"/>
              </w:rPr>
              <w:t xml:space="preserve">ace mask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1C98A44C" w14:textId="49BF1E02" w:rsidR="00F84F38" w:rsidRDefault="00F84F38" w:rsidP="00F84F38">
            <w:pPr>
              <w:rPr>
                <w:rFonts w:ascii="Verdana" w:eastAsia="Verdana" w:hAnsi="Verdana" w:cs="Verdana"/>
                <w:sz w:val="18"/>
                <w:szCs w:val="18"/>
              </w:rPr>
            </w:pPr>
          </w:p>
          <w:p w14:paraId="43EEFC28" w14:textId="4C6536FC" w:rsidR="0057770F" w:rsidRPr="0057770F" w:rsidRDefault="00C56BA8" w:rsidP="00F84F38">
            <w:pPr>
              <w:rPr>
                <w:rFonts w:ascii="Verdana" w:eastAsia="Verdana" w:hAnsi="Verdana" w:cs="Verdana"/>
                <w:sz w:val="22"/>
                <w:szCs w:val="22"/>
              </w:rPr>
            </w:pPr>
            <w:r>
              <w:rPr>
                <w:rFonts w:ascii="Verdana" w:eastAsia="Verdana" w:hAnsi="Verdana" w:cs="Verdana"/>
                <w:sz w:val="18"/>
                <w:szCs w:val="18"/>
              </w:rPr>
              <w:t xml:space="preserve">Practical </w:t>
            </w:r>
            <w:r>
              <w:rPr>
                <w:rFonts w:ascii="Verdana" w:eastAsia="Verdana" w:hAnsi="Verdana" w:cs="Verdana"/>
                <w:sz w:val="18"/>
                <w:szCs w:val="18"/>
              </w:rPr>
              <w:t>activities</w:t>
            </w:r>
            <w:r w:rsidRPr="0BA608E8">
              <w:rPr>
                <w:rFonts w:ascii="Verdana" w:eastAsia="Verdana" w:hAnsi="Verdana" w:cs="Verdana"/>
                <w:sz w:val="18"/>
                <w:szCs w:val="18"/>
              </w:rPr>
              <w:t xml:space="preserve"> </w:t>
            </w:r>
            <w:r>
              <w:rPr>
                <w:rFonts w:ascii="Verdana" w:eastAsia="Verdana" w:hAnsi="Verdana" w:cs="Verdana"/>
                <w:sz w:val="18"/>
                <w:szCs w:val="18"/>
              </w:rPr>
              <w:t>and s</w:t>
            </w:r>
            <w:r w:rsidR="0057770F" w:rsidRPr="0BA608E8">
              <w:rPr>
                <w:rFonts w:ascii="Verdana" w:eastAsia="Verdana" w:hAnsi="Verdana" w:cs="Verdana"/>
                <w:sz w:val="18"/>
                <w:szCs w:val="18"/>
              </w:rPr>
              <w:t>paces</w:t>
            </w:r>
            <w:r w:rsidR="004C05A9">
              <w:rPr>
                <w:rFonts w:ascii="Verdana" w:eastAsia="Verdana" w:hAnsi="Verdana" w:cs="Verdana"/>
                <w:sz w:val="18"/>
                <w:szCs w:val="18"/>
              </w:rPr>
              <w:t xml:space="preserve"> </w:t>
            </w:r>
            <w:r w:rsidR="0057770F" w:rsidRPr="0BA608E8">
              <w:rPr>
                <w:rFonts w:ascii="Verdana" w:eastAsia="Verdana" w:hAnsi="Verdana" w:cs="Verdana"/>
                <w:sz w:val="18"/>
                <w:szCs w:val="18"/>
              </w:rPr>
              <w:t xml:space="preserve">that are high-risk areas should be assessed separately. This risk assessment applies to FSE staff and students and their visitors. </w:t>
            </w:r>
          </w:p>
          <w:p w14:paraId="1B0D3A2C" w14:textId="5A7899CF" w:rsidR="00D50FAC" w:rsidRPr="003708A9" w:rsidRDefault="00D50FAC" w:rsidP="4ECC0E6A">
            <w:pPr>
              <w:rPr>
                <w:rFonts w:ascii="Verdana" w:hAnsi="Verdana"/>
                <w:sz w:val="18"/>
                <w:szCs w:val="18"/>
              </w:rPr>
            </w:pPr>
          </w:p>
        </w:tc>
      </w:tr>
    </w:tbl>
    <w:p w14:paraId="46278B9F" w14:textId="39DA8BF7" w:rsidR="00EC5B3F" w:rsidRDefault="00EC5B3F" w:rsidP="00EC5B3F"/>
    <w:p w14:paraId="6240A920" w14:textId="39DA8BF7" w:rsidR="4ECC0E6A" w:rsidRDefault="4ECC0E6A" w:rsidP="4ECC0E6A"/>
    <w:tbl>
      <w:tblPr>
        <w:tblStyle w:val="TableGrid"/>
        <w:tblW w:w="13950" w:type="dxa"/>
        <w:tblLook w:val="04A0" w:firstRow="1" w:lastRow="0" w:firstColumn="1" w:lastColumn="0" w:noHBand="0" w:noVBand="1"/>
      </w:tblPr>
      <w:tblGrid>
        <w:gridCol w:w="1735"/>
        <w:gridCol w:w="1782"/>
        <w:gridCol w:w="2335"/>
        <w:gridCol w:w="5495"/>
        <w:gridCol w:w="1314"/>
        <w:gridCol w:w="1289"/>
      </w:tblGrid>
      <w:tr w:rsidR="00CB62B8" w:rsidRPr="00334162" w14:paraId="65D6FFCB" w14:textId="77777777" w:rsidTr="00334162">
        <w:trPr>
          <w:trHeight w:val="715"/>
        </w:trPr>
        <w:tc>
          <w:tcPr>
            <w:tcW w:w="1735" w:type="dxa"/>
          </w:tcPr>
          <w:p w14:paraId="76242B19" w14:textId="77777777" w:rsidR="00CB62B8" w:rsidRPr="00334162" w:rsidRDefault="00CB62B8" w:rsidP="00720E76">
            <w:pPr>
              <w:rPr>
                <w:rFonts w:ascii="Verdana" w:hAnsi="Verdana"/>
                <w:b/>
                <w:sz w:val="20"/>
              </w:rPr>
            </w:pPr>
            <w:r w:rsidRPr="00334162">
              <w:rPr>
                <w:rFonts w:ascii="Verdana" w:hAnsi="Verdana"/>
                <w:b/>
                <w:sz w:val="20"/>
              </w:rPr>
              <w:t>Activity</w:t>
            </w:r>
          </w:p>
        </w:tc>
        <w:tc>
          <w:tcPr>
            <w:tcW w:w="1782" w:type="dxa"/>
          </w:tcPr>
          <w:p w14:paraId="64966434" w14:textId="77777777" w:rsidR="00CB62B8" w:rsidRPr="00334162" w:rsidRDefault="00CB62B8" w:rsidP="00720E76">
            <w:pPr>
              <w:rPr>
                <w:rFonts w:ascii="Verdana" w:hAnsi="Verdana"/>
                <w:b/>
                <w:sz w:val="20"/>
              </w:rPr>
            </w:pPr>
            <w:r w:rsidRPr="00334162">
              <w:rPr>
                <w:rFonts w:ascii="Verdana" w:hAnsi="Verdana"/>
                <w:b/>
                <w:sz w:val="20"/>
              </w:rPr>
              <w:t>Hazard</w:t>
            </w:r>
          </w:p>
        </w:tc>
        <w:tc>
          <w:tcPr>
            <w:tcW w:w="2335" w:type="dxa"/>
          </w:tcPr>
          <w:p w14:paraId="788EFE1F" w14:textId="77777777" w:rsidR="00CB62B8" w:rsidRPr="00334162" w:rsidRDefault="00CB62B8" w:rsidP="00720E76">
            <w:pPr>
              <w:rPr>
                <w:rFonts w:ascii="Verdana" w:hAnsi="Verdana"/>
                <w:b/>
                <w:sz w:val="20"/>
              </w:rPr>
            </w:pPr>
            <w:r w:rsidRPr="00334162">
              <w:rPr>
                <w:rFonts w:ascii="Verdana" w:hAnsi="Verdana"/>
                <w:b/>
                <w:sz w:val="20"/>
              </w:rPr>
              <w:t>Who might be harmed and how?</w:t>
            </w:r>
          </w:p>
        </w:tc>
        <w:tc>
          <w:tcPr>
            <w:tcW w:w="5495" w:type="dxa"/>
          </w:tcPr>
          <w:p w14:paraId="20B7E64C" w14:textId="77777777" w:rsidR="00CB62B8" w:rsidRPr="00334162" w:rsidRDefault="00CB62B8" w:rsidP="00B10661">
            <w:pPr>
              <w:jc w:val="both"/>
              <w:rPr>
                <w:rFonts w:ascii="Verdana" w:hAnsi="Verdana"/>
                <w:b/>
                <w:sz w:val="20"/>
              </w:rPr>
            </w:pPr>
            <w:r w:rsidRPr="00334162">
              <w:rPr>
                <w:rFonts w:ascii="Verdana" w:hAnsi="Verdana"/>
                <w:b/>
                <w:sz w:val="20"/>
              </w:rPr>
              <w:t>Measures to control risk</w:t>
            </w:r>
          </w:p>
        </w:tc>
        <w:tc>
          <w:tcPr>
            <w:tcW w:w="1314" w:type="dxa"/>
          </w:tcPr>
          <w:p w14:paraId="16E77D99" w14:textId="77777777" w:rsidR="00CB62B8" w:rsidRPr="00334162" w:rsidRDefault="00CB62B8" w:rsidP="00720E76">
            <w:pPr>
              <w:rPr>
                <w:rFonts w:ascii="Verdana" w:hAnsi="Verdana"/>
                <w:b/>
                <w:sz w:val="20"/>
              </w:rPr>
            </w:pPr>
            <w:r w:rsidRPr="00334162">
              <w:rPr>
                <w:rFonts w:ascii="Verdana" w:hAnsi="Verdana"/>
                <w:b/>
                <w:sz w:val="20"/>
              </w:rPr>
              <w:t>Risk rating</w:t>
            </w:r>
          </w:p>
        </w:tc>
        <w:tc>
          <w:tcPr>
            <w:tcW w:w="1289" w:type="dxa"/>
          </w:tcPr>
          <w:p w14:paraId="49CA02B7" w14:textId="77777777" w:rsidR="00CB62B8" w:rsidRPr="00334162" w:rsidRDefault="00CB62B8" w:rsidP="00720E76">
            <w:pPr>
              <w:rPr>
                <w:rFonts w:ascii="Verdana" w:hAnsi="Verdana"/>
                <w:b/>
                <w:sz w:val="20"/>
              </w:rPr>
            </w:pPr>
            <w:r w:rsidRPr="00334162">
              <w:rPr>
                <w:rFonts w:ascii="Verdana" w:hAnsi="Verdana"/>
                <w:b/>
                <w:sz w:val="20"/>
              </w:rPr>
              <w:t>Result</w:t>
            </w:r>
          </w:p>
        </w:tc>
      </w:tr>
      <w:tr w:rsidR="00487D73" w:rsidRPr="00FA7352" w14:paraId="0297D7B6" w14:textId="77777777" w:rsidTr="00B10661">
        <w:tc>
          <w:tcPr>
            <w:tcW w:w="1735" w:type="dxa"/>
          </w:tcPr>
          <w:p w14:paraId="5A217205" w14:textId="36E39C6E" w:rsidR="00487D73" w:rsidRPr="00F84F38" w:rsidRDefault="00487D73" w:rsidP="00487D73">
            <w:pPr>
              <w:rPr>
                <w:rFonts w:ascii="Verdana" w:hAnsi="Verdana"/>
                <w:sz w:val="18"/>
                <w:szCs w:val="18"/>
              </w:rPr>
            </w:pPr>
            <w:r w:rsidRPr="00F84F38">
              <w:rPr>
                <w:rStyle w:val="normaltextrun"/>
                <w:rFonts w:ascii="Verdana" w:hAnsi="Verdana"/>
                <w:sz w:val="18"/>
                <w:szCs w:val="18"/>
              </w:rPr>
              <w:t>Being on campus</w:t>
            </w:r>
            <w:r w:rsidRPr="00F84F38">
              <w:rPr>
                <w:rStyle w:val="eop"/>
                <w:rFonts w:ascii="Verdana" w:hAnsi="Verdana"/>
                <w:sz w:val="18"/>
                <w:szCs w:val="18"/>
              </w:rPr>
              <w:t> </w:t>
            </w:r>
          </w:p>
        </w:tc>
        <w:tc>
          <w:tcPr>
            <w:tcW w:w="1782" w:type="dxa"/>
          </w:tcPr>
          <w:p w14:paraId="50201BC8" w14:textId="54F4F416" w:rsidR="00487D73" w:rsidRPr="00F84F38" w:rsidRDefault="00487D73" w:rsidP="00487D73">
            <w:pPr>
              <w:pStyle w:val="TableParagraph"/>
              <w:spacing w:before="1"/>
              <w:ind w:left="110" w:right="130"/>
              <w:rPr>
                <w:rFonts w:cs="Arial"/>
                <w:sz w:val="18"/>
                <w:szCs w:val="18"/>
              </w:rPr>
            </w:pPr>
            <w:r w:rsidRPr="00F84F38">
              <w:rPr>
                <w:rStyle w:val="normaltextrun"/>
                <w:rFonts w:cs="Arial"/>
                <w:sz w:val="18"/>
                <w:szCs w:val="18"/>
              </w:rPr>
              <w:t>Transmission of COVID-19 from infectious individuals  </w:t>
            </w:r>
            <w:r w:rsidRPr="00F84F38">
              <w:rPr>
                <w:rStyle w:val="eop"/>
                <w:rFonts w:cs="Arial"/>
                <w:sz w:val="18"/>
                <w:szCs w:val="18"/>
              </w:rPr>
              <w:t> </w:t>
            </w:r>
          </w:p>
        </w:tc>
        <w:tc>
          <w:tcPr>
            <w:tcW w:w="2335" w:type="dxa"/>
          </w:tcPr>
          <w:p w14:paraId="5444DECF" w14:textId="77777777" w:rsidR="00487D73" w:rsidRPr="00F84F38" w:rsidRDefault="00487D73" w:rsidP="00487D73">
            <w:pPr>
              <w:pStyle w:val="paragraph"/>
              <w:spacing w:before="0" w:beforeAutospacing="0" w:after="0" w:afterAutospacing="0"/>
              <w:textAlignment w:val="baseline"/>
              <w:divId w:val="516893207"/>
              <w:rPr>
                <w:rFonts w:ascii="Verdana" w:hAnsi="Verdana" w:cs="Arial"/>
                <w:sz w:val="18"/>
                <w:szCs w:val="18"/>
              </w:rPr>
            </w:pPr>
            <w:r w:rsidRPr="00F84F38">
              <w:rPr>
                <w:rStyle w:val="normaltextrun"/>
                <w:rFonts w:ascii="Verdana" w:hAnsi="Verdana" w:cs="Arial"/>
                <w:sz w:val="18"/>
                <w:szCs w:val="18"/>
              </w:rPr>
              <w:t>Staff, students, visitors</w:t>
            </w:r>
            <w:r w:rsidRPr="00F84F38">
              <w:rPr>
                <w:rStyle w:val="eop"/>
                <w:rFonts w:ascii="Verdana" w:hAnsi="Verdana" w:cs="Arial"/>
                <w:sz w:val="18"/>
                <w:szCs w:val="18"/>
              </w:rPr>
              <w:t> </w:t>
            </w:r>
          </w:p>
          <w:p w14:paraId="71249DD6" w14:textId="77777777" w:rsidR="00487D73" w:rsidRPr="00F84F38" w:rsidRDefault="00487D73" w:rsidP="00487D73">
            <w:pPr>
              <w:pStyle w:val="paragraph"/>
              <w:spacing w:before="0" w:beforeAutospacing="0" w:after="0" w:afterAutospacing="0"/>
              <w:textAlignment w:val="baseline"/>
              <w:divId w:val="1009913657"/>
              <w:rPr>
                <w:rFonts w:ascii="Verdana" w:hAnsi="Verdana" w:cs="Arial"/>
                <w:sz w:val="18"/>
                <w:szCs w:val="18"/>
              </w:rPr>
            </w:pPr>
            <w:r w:rsidRPr="00F84F38">
              <w:rPr>
                <w:rStyle w:val="normaltextrun"/>
                <w:rFonts w:ascii="Verdana" w:hAnsi="Verdana" w:cs="Arial"/>
                <w:sz w:val="18"/>
                <w:szCs w:val="18"/>
              </w:rPr>
              <w:t>Infection of respiratory illness </w:t>
            </w:r>
            <w:r w:rsidRPr="00F84F38">
              <w:rPr>
                <w:rStyle w:val="eop"/>
                <w:rFonts w:ascii="Verdana" w:hAnsi="Verdana" w:cs="Arial"/>
                <w:sz w:val="18"/>
                <w:szCs w:val="18"/>
              </w:rPr>
              <w:t> </w:t>
            </w:r>
          </w:p>
          <w:p w14:paraId="4B41A78A" w14:textId="24C81780" w:rsidR="00487D73" w:rsidRPr="00F84F38" w:rsidRDefault="00487D73" w:rsidP="00487D73">
            <w:pPr>
              <w:pStyle w:val="TableParagraph"/>
              <w:ind w:right="188"/>
              <w:rPr>
                <w:rFonts w:cs="Arial"/>
                <w:sz w:val="18"/>
                <w:szCs w:val="18"/>
              </w:rPr>
            </w:pPr>
            <w:r w:rsidRPr="00F84F38">
              <w:rPr>
                <w:rStyle w:val="eop"/>
                <w:rFonts w:cs="Arial"/>
                <w:sz w:val="18"/>
                <w:szCs w:val="18"/>
              </w:rPr>
              <w:t> </w:t>
            </w:r>
          </w:p>
        </w:tc>
        <w:tc>
          <w:tcPr>
            <w:tcW w:w="5495" w:type="dxa"/>
          </w:tcPr>
          <w:p w14:paraId="76C037C7" w14:textId="77777777" w:rsidR="00487D73" w:rsidRPr="00F84F38" w:rsidRDefault="7A96E659" w:rsidP="3754E49F">
            <w:pPr>
              <w:pStyle w:val="paragraph"/>
              <w:numPr>
                <w:ilvl w:val="0"/>
                <w:numId w:val="30"/>
              </w:numPr>
              <w:spacing w:before="0" w:beforeAutospacing="0" w:after="0" w:afterAutospacing="0"/>
              <w:ind w:left="360"/>
              <w:jc w:val="both"/>
              <w:textAlignment w:val="baseline"/>
              <w:divId w:val="379866162"/>
              <w:rPr>
                <w:rFonts w:ascii="Verdana" w:hAnsi="Verdana" w:cs="Arial"/>
                <w:sz w:val="18"/>
                <w:szCs w:val="18"/>
              </w:rPr>
            </w:pPr>
            <w:r w:rsidRPr="00F84F38">
              <w:rPr>
                <w:rStyle w:val="normaltextrun"/>
                <w:rFonts w:ascii="Verdana" w:hAnsi="Verdana" w:cs="Arial"/>
                <w:color w:val="000000" w:themeColor="text1"/>
                <w:sz w:val="18"/>
                <w:szCs w:val="18"/>
              </w:rPr>
              <w:t>All personnel coming onto campus must be free from COVID-19 symptoms and not be under any self-isolation or quarantine order. </w:t>
            </w:r>
            <w:r w:rsidRPr="00F84F38">
              <w:rPr>
                <w:rStyle w:val="eop"/>
                <w:rFonts w:ascii="Verdana" w:hAnsi="Verdana" w:cs="Arial"/>
                <w:color w:val="000000" w:themeColor="text1"/>
                <w:sz w:val="18"/>
                <w:szCs w:val="18"/>
              </w:rPr>
              <w:t> </w:t>
            </w:r>
          </w:p>
          <w:p w14:paraId="4728D2E4" w14:textId="77777777" w:rsidR="00487D73" w:rsidRPr="00F84F38" w:rsidRDefault="7A96E659" w:rsidP="3754E49F">
            <w:pPr>
              <w:pStyle w:val="paragraph"/>
              <w:numPr>
                <w:ilvl w:val="0"/>
                <w:numId w:val="30"/>
              </w:numPr>
              <w:spacing w:before="0" w:beforeAutospacing="0" w:after="0" w:afterAutospacing="0"/>
              <w:ind w:left="360"/>
              <w:jc w:val="both"/>
              <w:textAlignment w:val="baseline"/>
              <w:divId w:val="379866162"/>
              <w:rPr>
                <w:rFonts w:ascii="Verdana" w:hAnsi="Verdana" w:cs="Arial"/>
                <w:sz w:val="18"/>
                <w:szCs w:val="18"/>
              </w:rPr>
            </w:pPr>
            <w:r w:rsidRPr="00F84F38">
              <w:rPr>
                <w:rStyle w:val="normaltextrun"/>
                <w:rFonts w:ascii="Verdana" w:hAnsi="Verdana" w:cs="Arial"/>
                <w:color w:val="000000" w:themeColor="text1"/>
                <w:sz w:val="18"/>
                <w:szCs w:val="18"/>
              </w:rPr>
              <w:t>University strongly encourages all personnel who are eligible to </w:t>
            </w:r>
            <w:hyperlink r:id="rId12">
              <w:r w:rsidRPr="00F84F38">
                <w:rPr>
                  <w:rStyle w:val="normaltextrun"/>
                  <w:rFonts w:ascii="Verdana" w:hAnsi="Verdana" w:cs="Arial"/>
                  <w:color w:val="0000FF"/>
                  <w:sz w:val="18"/>
                  <w:szCs w:val="18"/>
                  <w:u w:val="single"/>
                </w:rPr>
                <w:t>get vaccinated before coming on to campus</w:t>
              </w:r>
            </w:hyperlink>
            <w:r w:rsidRPr="00F84F38">
              <w:rPr>
                <w:rStyle w:val="normaltextrun"/>
                <w:rFonts w:ascii="Verdana" w:hAnsi="Verdana" w:cs="Arial"/>
                <w:color w:val="000000" w:themeColor="text1"/>
                <w:sz w:val="18"/>
                <w:szCs w:val="18"/>
              </w:rPr>
              <w:t>. Further information can be found here </w:t>
            </w:r>
            <w:hyperlink r:id="rId13" w:anchor="COVIDvaccination">
              <w:r w:rsidRPr="00F84F38">
                <w:rPr>
                  <w:rStyle w:val="normaltextrun"/>
                  <w:rFonts w:ascii="Verdana" w:hAnsi="Verdana" w:cs="Arial"/>
                  <w:color w:val="0000FF"/>
                  <w:sz w:val="18"/>
                  <w:szCs w:val="18"/>
                  <w:u w:val="single"/>
                </w:rPr>
                <w:t>FAQs on COVID-19 vaccination</w:t>
              </w:r>
            </w:hyperlink>
            <w:r w:rsidRPr="00F84F38">
              <w:rPr>
                <w:rStyle w:val="eop"/>
                <w:rFonts w:ascii="Verdana" w:hAnsi="Verdana" w:cs="Arial"/>
                <w:sz w:val="18"/>
                <w:szCs w:val="18"/>
              </w:rPr>
              <w:t> </w:t>
            </w:r>
          </w:p>
          <w:p w14:paraId="042F4993" w14:textId="77777777" w:rsidR="00487D73" w:rsidRPr="00F84F38" w:rsidRDefault="7A96E659" w:rsidP="3754E49F">
            <w:pPr>
              <w:pStyle w:val="paragraph"/>
              <w:numPr>
                <w:ilvl w:val="0"/>
                <w:numId w:val="30"/>
              </w:numPr>
              <w:spacing w:before="0" w:beforeAutospacing="0" w:after="0" w:afterAutospacing="0"/>
              <w:ind w:left="360"/>
              <w:jc w:val="both"/>
              <w:textAlignment w:val="baseline"/>
              <w:divId w:val="379866162"/>
              <w:rPr>
                <w:rFonts w:ascii="Verdana" w:hAnsi="Verdana" w:cs="Arial"/>
                <w:sz w:val="18"/>
                <w:szCs w:val="18"/>
              </w:rPr>
            </w:pPr>
            <w:r w:rsidRPr="00F84F38">
              <w:rPr>
                <w:rStyle w:val="normaltextrun"/>
                <w:rFonts w:ascii="Verdana" w:hAnsi="Verdana" w:cs="Arial"/>
                <w:color w:val="000000" w:themeColor="text1"/>
                <w:sz w:val="18"/>
                <w:szCs w:val="18"/>
              </w:rPr>
              <w:lastRenderedPageBreak/>
              <w:t>University strongly encourages all personnel working on campus to get tested twice a week, irrespective of whether they display COVID symptoms or not.  Free rapid lateral flow home testing kits are available from campus catering outlets or from the NHS </w:t>
            </w:r>
            <w:hyperlink r:id="rId14">
              <w:r w:rsidRPr="00F84F38">
                <w:rPr>
                  <w:rStyle w:val="normaltextrun"/>
                  <w:rFonts w:ascii="Verdana" w:hAnsi="Verdana" w:cs="Arial"/>
                  <w:color w:val="0000FF"/>
                  <w:sz w:val="18"/>
                  <w:szCs w:val="18"/>
                  <w:u w:val="single"/>
                </w:rPr>
                <w:t>home test kits online</w:t>
              </w:r>
            </w:hyperlink>
            <w:r w:rsidRPr="00F84F38">
              <w:rPr>
                <w:rStyle w:val="normaltextrun"/>
                <w:rFonts w:ascii="Verdana" w:hAnsi="Verdana" w:cs="Arial"/>
                <w:color w:val="000000" w:themeColor="text1"/>
                <w:sz w:val="18"/>
                <w:szCs w:val="18"/>
              </w:rPr>
              <w:t>.</w:t>
            </w:r>
            <w:r w:rsidRPr="00F84F38">
              <w:rPr>
                <w:rStyle w:val="eop"/>
                <w:rFonts w:ascii="Verdana" w:hAnsi="Verdana" w:cs="Arial"/>
                <w:color w:val="000000" w:themeColor="text1"/>
                <w:sz w:val="18"/>
                <w:szCs w:val="18"/>
              </w:rPr>
              <w:t> </w:t>
            </w:r>
          </w:p>
          <w:p w14:paraId="25265097" w14:textId="77777777" w:rsidR="00487D73" w:rsidRPr="00F84F38" w:rsidRDefault="7A96E659" w:rsidP="3754E49F">
            <w:pPr>
              <w:pStyle w:val="paragraph"/>
              <w:numPr>
                <w:ilvl w:val="0"/>
                <w:numId w:val="30"/>
              </w:numPr>
              <w:spacing w:before="0" w:beforeAutospacing="0" w:after="0" w:afterAutospacing="0"/>
              <w:ind w:left="360"/>
              <w:jc w:val="both"/>
              <w:textAlignment w:val="baseline"/>
              <w:divId w:val="379866162"/>
              <w:rPr>
                <w:rFonts w:ascii="Verdana" w:hAnsi="Verdana" w:cs="Arial"/>
                <w:sz w:val="18"/>
                <w:szCs w:val="18"/>
              </w:rPr>
            </w:pPr>
            <w:r w:rsidRPr="00F84F38">
              <w:rPr>
                <w:rStyle w:val="normaltextrun"/>
                <w:rFonts w:ascii="Verdana" w:hAnsi="Verdana" w:cs="Arial"/>
                <w:color w:val="000000" w:themeColor="text1"/>
                <w:sz w:val="18"/>
                <w:szCs w:val="18"/>
              </w:rPr>
              <w:t>All personnel tested positive or have symptoms must isolate, according to guidance from the </w:t>
            </w:r>
            <w:hyperlink r:id="rId15">
              <w:r w:rsidRPr="00F84F38">
                <w:rPr>
                  <w:rStyle w:val="normaltextrun"/>
                  <w:rFonts w:ascii="Verdana" w:hAnsi="Verdana" w:cs="Arial"/>
                  <w:color w:val="0000FF"/>
                  <w:sz w:val="18"/>
                  <w:szCs w:val="18"/>
                  <w:u w:val="single"/>
                </w:rPr>
                <w:t>Government COVID-19 pages</w:t>
              </w:r>
            </w:hyperlink>
            <w:r w:rsidRPr="00F84F38">
              <w:rPr>
                <w:rStyle w:val="normaltextrun"/>
                <w:rFonts w:ascii="Verdana" w:hAnsi="Verdana" w:cs="Arial"/>
                <w:color w:val="000000" w:themeColor="text1"/>
                <w:sz w:val="18"/>
                <w:szCs w:val="18"/>
              </w:rPr>
              <w:t> and </w:t>
            </w:r>
            <w:hyperlink r:id="rId16">
              <w:r w:rsidRPr="00F84F38">
                <w:rPr>
                  <w:rStyle w:val="normaltextrun"/>
                  <w:rFonts w:ascii="Verdana" w:hAnsi="Verdana" w:cs="Arial"/>
                  <w:color w:val="0000FF"/>
                  <w:sz w:val="18"/>
                  <w:szCs w:val="18"/>
                  <w:u w:val="single"/>
                </w:rPr>
                <w:t>NHS COVID-19 pages</w:t>
              </w:r>
            </w:hyperlink>
            <w:r w:rsidRPr="00F84F38">
              <w:rPr>
                <w:rStyle w:val="normaltextrun"/>
                <w:rFonts w:ascii="Verdana" w:hAnsi="Verdana" w:cs="Arial"/>
                <w:color w:val="000000" w:themeColor="text1"/>
                <w:sz w:val="18"/>
                <w:szCs w:val="18"/>
              </w:rPr>
              <w:t>. Any staff or students who have had a positive Covid-19 test or are isolating/quarantining should report using this </w:t>
            </w:r>
            <w:hyperlink r:id="rId17">
              <w:r w:rsidRPr="00F84F38">
                <w:rPr>
                  <w:rStyle w:val="normaltextrun"/>
                  <w:rFonts w:ascii="Verdana" w:hAnsi="Verdana" w:cs="Arial"/>
                  <w:color w:val="0000FF"/>
                  <w:sz w:val="18"/>
                  <w:szCs w:val="18"/>
                  <w:u w:val="single"/>
                </w:rPr>
                <w:t>online form</w:t>
              </w:r>
            </w:hyperlink>
            <w:r w:rsidRPr="00F84F38">
              <w:rPr>
                <w:rStyle w:val="eop"/>
                <w:rFonts w:ascii="Verdana" w:hAnsi="Verdana" w:cs="Arial"/>
                <w:color w:val="000000" w:themeColor="text1"/>
                <w:sz w:val="18"/>
                <w:szCs w:val="18"/>
              </w:rPr>
              <w:t> </w:t>
            </w:r>
          </w:p>
          <w:p w14:paraId="49EE6F92" w14:textId="4D564B1F" w:rsidR="00487D73" w:rsidRPr="00F84F38" w:rsidRDefault="15066DD2" w:rsidP="3754E49F">
            <w:pPr>
              <w:pStyle w:val="paragraph"/>
              <w:numPr>
                <w:ilvl w:val="0"/>
                <w:numId w:val="30"/>
              </w:numPr>
              <w:spacing w:before="0" w:beforeAutospacing="0" w:after="0" w:afterAutospacing="0"/>
              <w:ind w:left="360"/>
              <w:jc w:val="both"/>
              <w:textAlignment w:val="baseline"/>
              <w:divId w:val="379866162"/>
              <w:rPr>
                <w:rStyle w:val="eop"/>
                <w:rFonts w:ascii="Verdana" w:hAnsi="Verdana" w:cs="Arial"/>
                <w:color w:val="000000" w:themeColor="text1"/>
                <w:sz w:val="18"/>
                <w:szCs w:val="18"/>
              </w:rPr>
            </w:pPr>
            <w:r w:rsidRPr="00F84F38">
              <w:rPr>
                <w:rStyle w:val="normaltextrun"/>
                <w:rFonts w:ascii="Verdana" w:hAnsi="Verdana" w:cs="Arial"/>
                <w:color w:val="000000" w:themeColor="text1"/>
                <w:sz w:val="18"/>
                <w:szCs w:val="18"/>
              </w:rPr>
              <w:t>All staff and students to follow latest national advice and guidance on public transport found on the </w:t>
            </w:r>
            <w:hyperlink r:id="rId18">
              <w:r w:rsidRPr="00F84F38">
                <w:rPr>
                  <w:rStyle w:val="normaltextrun"/>
                  <w:rFonts w:ascii="Verdana" w:hAnsi="Verdana" w:cs="Arial"/>
                  <w:color w:val="0000FF"/>
                  <w:sz w:val="18"/>
                  <w:szCs w:val="18"/>
                  <w:u w:val="single"/>
                </w:rPr>
                <w:t>safer travel guidance for passengers</w:t>
              </w:r>
            </w:hyperlink>
            <w:r w:rsidRPr="00F84F38">
              <w:rPr>
                <w:rStyle w:val="normaltextrun"/>
                <w:rFonts w:ascii="Verdana" w:hAnsi="Verdana" w:cs="Arial"/>
                <w:color w:val="000000" w:themeColor="text1"/>
                <w:sz w:val="18"/>
                <w:szCs w:val="18"/>
              </w:rPr>
              <w:t> site.   </w:t>
            </w:r>
            <w:r w:rsidRPr="00F84F38">
              <w:rPr>
                <w:rStyle w:val="eop"/>
                <w:rFonts w:ascii="Verdana" w:hAnsi="Verdana" w:cs="Arial"/>
                <w:color w:val="000000" w:themeColor="text1"/>
                <w:sz w:val="18"/>
                <w:szCs w:val="18"/>
              </w:rPr>
              <w:t> </w:t>
            </w:r>
          </w:p>
          <w:p w14:paraId="495DFBF9" w14:textId="4D564B1F" w:rsidR="00487D73" w:rsidRPr="00F84F38" w:rsidRDefault="476CD9DE" w:rsidP="3754E49F">
            <w:pPr>
              <w:pStyle w:val="paragraph"/>
              <w:numPr>
                <w:ilvl w:val="0"/>
                <w:numId w:val="30"/>
              </w:numPr>
              <w:spacing w:before="0" w:beforeAutospacing="0" w:after="0" w:afterAutospacing="0"/>
              <w:ind w:left="360"/>
              <w:jc w:val="both"/>
              <w:rPr>
                <w:rStyle w:val="eop"/>
                <w:rFonts w:ascii="Verdana" w:hAnsi="Verdana" w:cs="Arial"/>
                <w:color w:val="000000" w:themeColor="text1"/>
                <w:sz w:val="18"/>
                <w:szCs w:val="18"/>
              </w:rPr>
            </w:pPr>
            <w:r w:rsidRPr="00F84F38">
              <w:rPr>
                <w:rStyle w:val="eop"/>
                <w:rFonts w:ascii="Verdana" w:hAnsi="Verdana" w:cs="Arial"/>
                <w:color w:val="000000" w:themeColor="text1"/>
                <w:sz w:val="18"/>
                <w:szCs w:val="18"/>
              </w:rPr>
              <w:t>If tested positive or need to self -isolate within 48hrs after being a close contact with a colleague, please notify them so they can follow the government and NHS guidance</w:t>
            </w:r>
          </w:p>
          <w:p w14:paraId="65C3A576" w14:textId="27675556" w:rsidR="00487D73" w:rsidRPr="00F84F38" w:rsidRDefault="00487D73" w:rsidP="00B10661">
            <w:pPr>
              <w:pStyle w:val="paragraph"/>
              <w:spacing w:before="0" w:beforeAutospacing="0" w:after="0" w:afterAutospacing="0"/>
              <w:jc w:val="both"/>
              <w:rPr>
                <w:rStyle w:val="eop"/>
                <w:rFonts w:ascii="Verdana" w:hAnsi="Verdana" w:cs="Arial"/>
                <w:color w:val="000000" w:themeColor="text1"/>
                <w:sz w:val="18"/>
                <w:szCs w:val="18"/>
              </w:rPr>
            </w:pPr>
          </w:p>
        </w:tc>
        <w:tc>
          <w:tcPr>
            <w:tcW w:w="1314" w:type="dxa"/>
          </w:tcPr>
          <w:p w14:paraId="0AFA0EB3" w14:textId="03C12037" w:rsidR="00487D73" w:rsidRPr="00487D73" w:rsidRDefault="00487D73" w:rsidP="00487D73">
            <w:pPr>
              <w:rPr>
                <w:sz w:val="20"/>
              </w:rPr>
            </w:pPr>
            <w:r w:rsidRPr="00487D73">
              <w:rPr>
                <w:rStyle w:val="normaltextrun"/>
                <w:sz w:val="20"/>
              </w:rPr>
              <w:lastRenderedPageBreak/>
              <w:t>Medium</w:t>
            </w:r>
            <w:r w:rsidRPr="00487D73">
              <w:rPr>
                <w:rStyle w:val="eop"/>
                <w:sz w:val="20"/>
              </w:rPr>
              <w:t> </w:t>
            </w:r>
          </w:p>
        </w:tc>
        <w:tc>
          <w:tcPr>
            <w:tcW w:w="1289" w:type="dxa"/>
          </w:tcPr>
          <w:p w14:paraId="36129982" w14:textId="22FD97AD" w:rsidR="00487D73" w:rsidRPr="00487D73" w:rsidRDefault="00487D73" w:rsidP="00487D73">
            <w:pPr>
              <w:rPr>
                <w:sz w:val="20"/>
              </w:rPr>
            </w:pPr>
            <w:r w:rsidRPr="00487D73">
              <w:rPr>
                <w:rStyle w:val="normaltextrun"/>
                <w:sz w:val="20"/>
              </w:rPr>
              <w:t>A</w:t>
            </w:r>
            <w:r w:rsidRPr="00487D73">
              <w:rPr>
                <w:rStyle w:val="eop"/>
                <w:sz w:val="20"/>
              </w:rPr>
              <w:t> </w:t>
            </w:r>
          </w:p>
        </w:tc>
      </w:tr>
      <w:tr w:rsidR="00487D73" w:rsidRPr="00FA7352" w14:paraId="5873CD78" w14:textId="77777777" w:rsidTr="00B10661">
        <w:tc>
          <w:tcPr>
            <w:tcW w:w="1735" w:type="dxa"/>
          </w:tcPr>
          <w:p w14:paraId="75B09C70" w14:textId="77777777" w:rsidR="00487D73" w:rsidRPr="00F84F38" w:rsidRDefault="00487D73" w:rsidP="00487D73">
            <w:pPr>
              <w:pStyle w:val="paragraph"/>
              <w:spacing w:before="0" w:beforeAutospacing="0" w:after="0" w:afterAutospacing="0"/>
              <w:textAlignment w:val="baseline"/>
              <w:divId w:val="1475024091"/>
              <w:rPr>
                <w:rFonts w:ascii="Verdana" w:hAnsi="Verdana" w:cs="Arial"/>
                <w:sz w:val="18"/>
                <w:szCs w:val="18"/>
              </w:rPr>
            </w:pPr>
            <w:r w:rsidRPr="00F84F38">
              <w:rPr>
                <w:rStyle w:val="normaltextrun"/>
                <w:rFonts w:ascii="Verdana" w:hAnsi="Verdana" w:cs="Arial"/>
                <w:sz w:val="18"/>
                <w:szCs w:val="18"/>
              </w:rPr>
              <w:t>Working in University buildings</w:t>
            </w:r>
            <w:r w:rsidRPr="00F84F38">
              <w:rPr>
                <w:rStyle w:val="eop"/>
                <w:rFonts w:ascii="Verdana" w:hAnsi="Verdana" w:cs="Arial"/>
                <w:sz w:val="18"/>
                <w:szCs w:val="18"/>
              </w:rPr>
              <w:t> </w:t>
            </w:r>
          </w:p>
          <w:p w14:paraId="136E77AA" w14:textId="77777777" w:rsidR="00487D73" w:rsidRPr="00F84F38" w:rsidRDefault="00487D73" w:rsidP="00487D73">
            <w:pPr>
              <w:pStyle w:val="paragraph"/>
              <w:spacing w:before="0" w:beforeAutospacing="0" w:after="0" w:afterAutospacing="0"/>
              <w:textAlignment w:val="baseline"/>
              <w:divId w:val="323507755"/>
              <w:rPr>
                <w:rFonts w:ascii="Verdana" w:hAnsi="Verdana" w:cs="Arial"/>
                <w:sz w:val="18"/>
                <w:szCs w:val="18"/>
              </w:rPr>
            </w:pPr>
            <w:r w:rsidRPr="00F84F38">
              <w:rPr>
                <w:rStyle w:val="eop"/>
                <w:rFonts w:ascii="Verdana" w:hAnsi="Verdana" w:cs="Arial"/>
                <w:sz w:val="18"/>
                <w:szCs w:val="18"/>
              </w:rPr>
              <w:t> </w:t>
            </w:r>
          </w:p>
          <w:p w14:paraId="0FF17BB8" w14:textId="77777777" w:rsidR="00487D73" w:rsidRPr="00F84F38" w:rsidRDefault="00487D73" w:rsidP="00487D73">
            <w:pPr>
              <w:pStyle w:val="paragraph"/>
              <w:spacing w:before="0" w:beforeAutospacing="0" w:after="0" w:afterAutospacing="0"/>
              <w:textAlignment w:val="baseline"/>
              <w:divId w:val="1132165530"/>
              <w:rPr>
                <w:rFonts w:ascii="Verdana" w:hAnsi="Verdana" w:cs="Arial"/>
                <w:sz w:val="18"/>
                <w:szCs w:val="18"/>
              </w:rPr>
            </w:pPr>
            <w:r w:rsidRPr="00F84F38">
              <w:rPr>
                <w:rStyle w:val="eop"/>
                <w:rFonts w:ascii="Verdana" w:hAnsi="Verdana" w:cs="Arial"/>
                <w:sz w:val="18"/>
                <w:szCs w:val="18"/>
              </w:rPr>
              <w:t> </w:t>
            </w:r>
          </w:p>
          <w:p w14:paraId="14ECB615" w14:textId="3E23F5D8" w:rsidR="00487D73" w:rsidRPr="00F84F38" w:rsidRDefault="00487D73" w:rsidP="00487D73">
            <w:pPr>
              <w:pStyle w:val="TableParagraph"/>
              <w:ind w:right="76"/>
              <w:rPr>
                <w:rFonts w:cs="Arial"/>
                <w:sz w:val="18"/>
                <w:szCs w:val="18"/>
              </w:rPr>
            </w:pPr>
            <w:r w:rsidRPr="00F84F38">
              <w:rPr>
                <w:rStyle w:val="eop"/>
                <w:rFonts w:cs="Arial"/>
                <w:sz w:val="18"/>
                <w:szCs w:val="18"/>
              </w:rPr>
              <w:t> </w:t>
            </w:r>
          </w:p>
        </w:tc>
        <w:tc>
          <w:tcPr>
            <w:tcW w:w="1782" w:type="dxa"/>
          </w:tcPr>
          <w:p w14:paraId="58121021" w14:textId="049B3B8F" w:rsidR="00487D73" w:rsidRPr="00F84F38" w:rsidRDefault="00487D73" w:rsidP="00487D73">
            <w:pPr>
              <w:pStyle w:val="TableParagraph"/>
              <w:spacing w:before="1"/>
              <w:ind w:left="110" w:right="130"/>
              <w:rPr>
                <w:rFonts w:cs="Arial"/>
                <w:sz w:val="18"/>
                <w:szCs w:val="18"/>
              </w:rPr>
            </w:pPr>
            <w:r w:rsidRPr="00F84F38">
              <w:rPr>
                <w:rStyle w:val="normaltextrun"/>
                <w:rFonts w:cs="Arial"/>
                <w:sz w:val="18"/>
                <w:szCs w:val="18"/>
              </w:rPr>
              <w:t>Transmission of COVID-19</w:t>
            </w:r>
            <w:r w:rsidRPr="00F84F38">
              <w:rPr>
                <w:rStyle w:val="eop"/>
                <w:rFonts w:cs="Arial"/>
                <w:sz w:val="18"/>
                <w:szCs w:val="18"/>
              </w:rPr>
              <w:t> </w:t>
            </w:r>
          </w:p>
        </w:tc>
        <w:tc>
          <w:tcPr>
            <w:tcW w:w="2335" w:type="dxa"/>
          </w:tcPr>
          <w:p w14:paraId="4801AD49" w14:textId="5248997E" w:rsidR="00487D73" w:rsidRPr="00F84F38" w:rsidRDefault="00487D73" w:rsidP="00487D73">
            <w:pPr>
              <w:pStyle w:val="TableParagraph"/>
              <w:spacing w:before="1"/>
              <w:ind w:left="110" w:right="130"/>
              <w:rPr>
                <w:rFonts w:cs="Arial"/>
                <w:sz w:val="18"/>
                <w:szCs w:val="18"/>
              </w:rPr>
            </w:pPr>
            <w:r w:rsidRPr="00F84F38">
              <w:rPr>
                <w:rStyle w:val="normaltextrun"/>
                <w:rFonts w:cs="Arial"/>
                <w:sz w:val="18"/>
                <w:szCs w:val="18"/>
              </w:rPr>
              <w:t>Building users if good COVID hygiene is not carried out</w:t>
            </w:r>
            <w:r w:rsidRPr="00F84F38">
              <w:rPr>
                <w:rStyle w:val="eop"/>
                <w:rFonts w:cs="Arial"/>
                <w:sz w:val="18"/>
                <w:szCs w:val="18"/>
              </w:rPr>
              <w:t> </w:t>
            </w:r>
          </w:p>
        </w:tc>
        <w:tc>
          <w:tcPr>
            <w:tcW w:w="5495" w:type="dxa"/>
          </w:tcPr>
          <w:p w14:paraId="4635479F" w14:textId="77777777" w:rsidR="00487D73" w:rsidRPr="00F84F38" w:rsidRDefault="00487D73" w:rsidP="002D2EA3">
            <w:pPr>
              <w:pStyle w:val="paragraph"/>
              <w:numPr>
                <w:ilvl w:val="0"/>
                <w:numId w:val="29"/>
              </w:numPr>
              <w:spacing w:before="0" w:beforeAutospacing="0" w:after="0" w:afterAutospacing="0"/>
              <w:ind w:left="357" w:hanging="357"/>
              <w:jc w:val="both"/>
              <w:textAlignment w:val="baseline"/>
              <w:divId w:val="1549803478"/>
              <w:rPr>
                <w:rFonts w:ascii="Verdana" w:hAnsi="Verdana" w:cs="Arial"/>
                <w:sz w:val="18"/>
                <w:szCs w:val="18"/>
              </w:rPr>
            </w:pPr>
            <w:r w:rsidRPr="00F84F38">
              <w:rPr>
                <w:rStyle w:val="normaltextrun"/>
                <w:rFonts w:ascii="Verdana" w:hAnsi="Verdana" w:cs="Arial"/>
                <w:sz w:val="18"/>
                <w:szCs w:val="18"/>
              </w:rPr>
              <w:t>Building signage is provided to remind of effective COVID hygiene.</w:t>
            </w:r>
            <w:r w:rsidRPr="00F84F38">
              <w:rPr>
                <w:rStyle w:val="eop"/>
                <w:rFonts w:ascii="Verdana" w:hAnsi="Verdana" w:cs="Arial"/>
                <w:sz w:val="18"/>
                <w:szCs w:val="18"/>
              </w:rPr>
              <w:t> </w:t>
            </w:r>
          </w:p>
          <w:p w14:paraId="0509783B" w14:textId="77777777" w:rsidR="00487D73" w:rsidRPr="00F84F38" w:rsidRDefault="00487D73" w:rsidP="002D2EA3">
            <w:pPr>
              <w:pStyle w:val="paragraph"/>
              <w:numPr>
                <w:ilvl w:val="0"/>
                <w:numId w:val="29"/>
              </w:numPr>
              <w:spacing w:before="0" w:beforeAutospacing="0" w:after="0" w:afterAutospacing="0"/>
              <w:ind w:left="357" w:hanging="357"/>
              <w:jc w:val="both"/>
              <w:textAlignment w:val="baseline"/>
              <w:divId w:val="1549803478"/>
              <w:rPr>
                <w:rFonts w:ascii="Verdana" w:hAnsi="Verdana" w:cs="Arial"/>
                <w:sz w:val="18"/>
                <w:szCs w:val="18"/>
              </w:rPr>
            </w:pPr>
            <w:r w:rsidRPr="00F84F38">
              <w:rPr>
                <w:rStyle w:val="normaltextrun"/>
                <w:rFonts w:ascii="Verdana" w:hAnsi="Verdana" w:cs="Arial"/>
                <w:sz w:val="18"/>
                <w:szCs w:val="18"/>
              </w:rPr>
              <w:t>Hand sanitisers are available throughout all University buildings. </w:t>
            </w:r>
            <w:r w:rsidRPr="00F84F38">
              <w:rPr>
                <w:rStyle w:val="eop"/>
                <w:rFonts w:ascii="Verdana" w:hAnsi="Verdana" w:cs="Arial"/>
                <w:sz w:val="18"/>
                <w:szCs w:val="18"/>
              </w:rPr>
              <w:t> </w:t>
            </w:r>
          </w:p>
          <w:p w14:paraId="57561E43" w14:textId="7FAE306F" w:rsidR="00487D73" w:rsidRPr="00F84F38" w:rsidRDefault="00487D73" w:rsidP="002D2EA3">
            <w:pPr>
              <w:pStyle w:val="paragraph"/>
              <w:numPr>
                <w:ilvl w:val="0"/>
                <w:numId w:val="29"/>
              </w:numPr>
              <w:spacing w:before="0" w:beforeAutospacing="0" w:after="0" w:afterAutospacing="0"/>
              <w:ind w:left="357" w:hanging="357"/>
              <w:jc w:val="both"/>
              <w:textAlignment w:val="baseline"/>
              <w:divId w:val="1549803478"/>
              <w:rPr>
                <w:rFonts w:ascii="Verdana" w:hAnsi="Verdana" w:cs="Arial"/>
                <w:sz w:val="18"/>
                <w:szCs w:val="18"/>
              </w:rPr>
            </w:pPr>
            <w:r w:rsidRPr="00F84F38">
              <w:rPr>
                <w:rStyle w:val="normaltextrun"/>
                <w:rFonts w:ascii="Verdana" w:hAnsi="Verdana" w:cs="Arial"/>
                <w:sz w:val="18"/>
                <w:szCs w:val="18"/>
              </w:rPr>
              <w:t>All personnel are expected to saniti</w:t>
            </w:r>
            <w:r w:rsidR="4079D252" w:rsidRPr="00F84F38">
              <w:rPr>
                <w:rStyle w:val="normaltextrun"/>
                <w:rFonts w:ascii="Verdana" w:hAnsi="Verdana" w:cs="Arial"/>
                <w:sz w:val="18"/>
                <w:szCs w:val="18"/>
              </w:rPr>
              <w:t>es</w:t>
            </w:r>
            <w:r w:rsidRPr="00F84F38">
              <w:rPr>
                <w:rStyle w:val="normaltextrun"/>
                <w:rFonts w:ascii="Verdana" w:hAnsi="Verdana" w:cs="Arial"/>
                <w:sz w:val="18"/>
                <w:szCs w:val="18"/>
              </w:rPr>
              <w:t xml:space="preserve"> hands upon arrival to the building, at regular intervals whilst in these areas and before departure.</w:t>
            </w:r>
            <w:r w:rsidRPr="00F84F38">
              <w:rPr>
                <w:rStyle w:val="eop"/>
                <w:rFonts w:ascii="Verdana" w:hAnsi="Verdana" w:cs="Arial"/>
                <w:sz w:val="18"/>
                <w:szCs w:val="18"/>
              </w:rPr>
              <w:t> </w:t>
            </w:r>
          </w:p>
          <w:p w14:paraId="1DD3DE56" w14:textId="77777777" w:rsidR="00487D73" w:rsidRPr="00F84F38" w:rsidRDefault="00487D73" w:rsidP="002D2EA3">
            <w:pPr>
              <w:pStyle w:val="paragraph"/>
              <w:numPr>
                <w:ilvl w:val="0"/>
                <w:numId w:val="29"/>
              </w:numPr>
              <w:spacing w:before="0" w:beforeAutospacing="0" w:after="0" w:afterAutospacing="0"/>
              <w:ind w:left="357" w:hanging="357"/>
              <w:jc w:val="both"/>
              <w:textAlignment w:val="baseline"/>
              <w:divId w:val="1549803478"/>
              <w:rPr>
                <w:rFonts w:ascii="Verdana" w:hAnsi="Verdana" w:cs="Arial"/>
                <w:sz w:val="18"/>
                <w:szCs w:val="18"/>
              </w:rPr>
            </w:pPr>
            <w:r w:rsidRPr="00F84F38">
              <w:rPr>
                <w:rStyle w:val="normaltextrun"/>
                <w:rFonts w:ascii="Verdana" w:hAnsi="Verdana" w:cs="Arial"/>
                <w:sz w:val="18"/>
                <w:szCs w:val="18"/>
              </w:rPr>
              <w:t>House services continues to clean communal areas and frequently touched surfaces</w:t>
            </w:r>
            <w:r w:rsidRPr="00F84F38">
              <w:rPr>
                <w:rStyle w:val="eop"/>
                <w:rFonts w:ascii="Verdana" w:hAnsi="Verdana" w:cs="Arial"/>
                <w:sz w:val="18"/>
                <w:szCs w:val="18"/>
              </w:rPr>
              <w:t> </w:t>
            </w:r>
          </w:p>
          <w:p w14:paraId="6512E81F" w14:textId="77777777" w:rsidR="00224113" w:rsidRDefault="00487D73" w:rsidP="002D2EA3">
            <w:pPr>
              <w:pStyle w:val="paragraph"/>
              <w:numPr>
                <w:ilvl w:val="0"/>
                <w:numId w:val="29"/>
              </w:numPr>
              <w:spacing w:before="0" w:beforeAutospacing="0" w:after="0" w:afterAutospacing="0"/>
              <w:ind w:left="357" w:hanging="357"/>
              <w:jc w:val="both"/>
              <w:textAlignment w:val="baseline"/>
              <w:divId w:val="1549803478"/>
              <w:rPr>
                <w:rStyle w:val="eop"/>
                <w:rFonts w:ascii="Verdana" w:hAnsi="Verdana" w:cs="Arial"/>
                <w:sz w:val="18"/>
                <w:szCs w:val="18"/>
              </w:rPr>
            </w:pPr>
            <w:r w:rsidRPr="00F84F38">
              <w:rPr>
                <w:rStyle w:val="normaltextrun"/>
                <w:rFonts w:ascii="Verdana" w:hAnsi="Verdana" w:cs="Arial"/>
                <w:sz w:val="18"/>
                <w:szCs w:val="18"/>
              </w:rPr>
              <w:t>Sanitising wipes are available for building users to use in their work area to clean down communal items.</w:t>
            </w:r>
            <w:r w:rsidRPr="00F84F38">
              <w:rPr>
                <w:rStyle w:val="eop"/>
                <w:rFonts w:ascii="Verdana" w:hAnsi="Verdana" w:cs="Arial"/>
                <w:sz w:val="18"/>
                <w:szCs w:val="18"/>
              </w:rPr>
              <w:t> </w:t>
            </w:r>
          </w:p>
          <w:p w14:paraId="066E589C" w14:textId="77777777" w:rsidR="002D2EA3" w:rsidRDefault="002D2EA3" w:rsidP="002D2EA3">
            <w:pPr>
              <w:pStyle w:val="ListParagraph"/>
              <w:numPr>
                <w:ilvl w:val="0"/>
                <w:numId w:val="29"/>
              </w:numPr>
              <w:ind w:left="357" w:hanging="357"/>
              <w:contextualSpacing w:val="0"/>
              <w:jc w:val="both"/>
              <w:divId w:val="1549803478"/>
              <w:rPr>
                <w:rFonts w:ascii="Verdana" w:hAnsi="Verdana"/>
                <w:sz w:val="18"/>
                <w:szCs w:val="18"/>
              </w:rPr>
            </w:pPr>
            <w:r>
              <w:rPr>
                <w:rFonts w:ascii="Verdana" w:hAnsi="Verdana" w:cstheme="minorHAnsi"/>
                <w:sz w:val="18"/>
                <w:szCs w:val="18"/>
              </w:rPr>
              <w:t>Face masks are highly encouraged indoors, are expected in lecture theatres/ teaching spaces, and are mandatory in areas if a risk assessment specifies it</w:t>
            </w:r>
            <w:r>
              <w:rPr>
                <w:rFonts w:ascii="Verdana" w:hAnsi="Verdana"/>
                <w:sz w:val="18"/>
                <w:szCs w:val="18"/>
              </w:rPr>
              <w:t>. Exemptions can be due to medical reasons,</w:t>
            </w:r>
            <w:r w:rsidRPr="00E9293F">
              <w:rPr>
                <w:rFonts w:ascii="Verdana" w:hAnsi="Verdana"/>
                <w:sz w:val="18"/>
                <w:szCs w:val="18"/>
              </w:rPr>
              <w:t xml:space="preserve"> </w:t>
            </w:r>
            <w:r>
              <w:rPr>
                <w:rFonts w:ascii="Verdana" w:hAnsi="Verdana"/>
                <w:sz w:val="18"/>
                <w:szCs w:val="18"/>
              </w:rPr>
              <w:t xml:space="preserve">or if face masks will negatively impact on PPE required for </w:t>
            </w:r>
            <w:r>
              <w:rPr>
                <w:rFonts w:ascii="Verdana" w:hAnsi="Verdana"/>
                <w:sz w:val="18"/>
                <w:szCs w:val="18"/>
              </w:rPr>
              <w:lastRenderedPageBreak/>
              <w:t xml:space="preserve">practical work. In this case a separate risk assessment should already be in place. </w:t>
            </w:r>
          </w:p>
          <w:p w14:paraId="7C622F40" w14:textId="77777777" w:rsidR="002D2EA3" w:rsidRPr="002D2EA3" w:rsidRDefault="002D2EA3" w:rsidP="002D2EA3">
            <w:pPr>
              <w:pStyle w:val="ListParagraph"/>
              <w:numPr>
                <w:ilvl w:val="0"/>
                <w:numId w:val="29"/>
              </w:numPr>
              <w:ind w:left="357" w:hanging="357"/>
              <w:contextualSpacing w:val="0"/>
              <w:jc w:val="both"/>
              <w:divId w:val="1549803478"/>
              <w:rPr>
                <w:rFonts w:ascii="Verdana" w:hAnsi="Verdana"/>
                <w:sz w:val="18"/>
                <w:szCs w:val="18"/>
              </w:rPr>
            </w:pP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9"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2D2EA3">
              <w:rPr>
                <w:rStyle w:val="Hyperlink"/>
                <w:rFonts w:ascii="Verdana" w:eastAsia="Verdana" w:hAnsi="Verdana" w:cs="Verdana"/>
                <w:color w:val="000000" w:themeColor="text1"/>
                <w:sz w:val="18"/>
                <w:szCs w:val="18"/>
                <w:u w:val="none"/>
              </w:rPr>
              <w:t>Proof of exemption may be required.</w:t>
            </w:r>
          </w:p>
          <w:p w14:paraId="227A349C" w14:textId="0334431A" w:rsidR="00487D73" w:rsidRPr="00F84F38" w:rsidRDefault="1B85347E" w:rsidP="002D2EA3">
            <w:pPr>
              <w:pStyle w:val="paragraph"/>
              <w:numPr>
                <w:ilvl w:val="0"/>
                <w:numId w:val="29"/>
              </w:numPr>
              <w:spacing w:before="0" w:beforeAutospacing="0" w:after="0" w:afterAutospacing="0"/>
              <w:ind w:left="357" w:hanging="357"/>
              <w:jc w:val="both"/>
              <w:textAlignment w:val="baseline"/>
              <w:divId w:val="1549803478"/>
              <w:rPr>
                <w:rStyle w:val="eop"/>
                <w:rFonts w:ascii="Verdana" w:hAnsi="Verdana" w:cs="Arial"/>
                <w:sz w:val="18"/>
                <w:szCs w:val="18"/>
              </w:rPr>
            </w:pPr>
            <w:r w:rsidRPr="00F84F38">
              <w:rPr>
                <w:rStyle w:val="eop"/>
                <w:rFonts w:ascii="Verdana" w:hAnsi="Verdana" w:cs="Arial"/>
                <w:sz w:val="18"/>
                <w:szCs w:val="18"/>
              </w:rPr>
              <w:t>Face coverings are available from building entrances</w:t>
            </w:r>
          </w:p>
          <w:p w14:paraId="0361A78F" w14:textId="086EB813" w:rsidR="00487D73" w:rsidRPr="00F84F38" w:rsidRDefault="00487D73" w:rsidP="00B10661">
            <w:pPr>
              <w:pStyle w:val="paragraph"/>
              <w:spacing w:before="0" w:beforeAutospacing="0" w:after="0" w:afterAutospacing="0"/>
              <w:jc w:val="both"/>
              <w:textAlignment w:val="baseline"/>
              <w:divId w:val="1549803478"/>
              <w:rPr>
                <w:rStyle w:val="eop"/>
                <w:rFonts w:ascii="Verdana" w:hAnsi="Verdana" w:cs="Arial"/>
                <w:sz w:val="18"/>
                <w:szCs w:val="18"/>
              </w:rPr>
            </w:pPr>
          </w:p>
        </w:tc>
        <w:tc>
          <w:tcPr>
            <w:tcW w:w="1314" w:type="dxa"/>
          </w:tcPr>
          <w:p w14:paraId="6023E5FC" w14:textId="245E650B" w:rsidR="00487D73" w:rsidRPr="00F84F38" w:rsidRDefault="00487D73" w:rsidP="00487D73">
            <w:pPr>
              <w:rPr>
                <w:rFonts w:ascii="Verdana" w:hAnsi="Verdana"/>
                <w:sz w:val="18"/>
                <w:szCs w:val="18"/>
              </w:rPr>
            </w:pPr>
            <w:r w:rsidRPr="00F84F38">
              <w:rPr>
                <w:rStyle w:val="normaltextrun"/>
                <w:rFonts w:ascii="Verdana" w:hAnsi="Verdana"/>
                <w:sz w:val="18"/>
                <w:szCs w:val="18"/>
              </w:rPr>
              <w:lastRenderedPageBreak/>
              <w:t>Medium</w:t>
            </w:r>
            <w:r w:rsidRPr="00F84F38">
              <w:rPr>
                <w:rStyle w:val="eop"/>
                <w:rFonts w:ascii="Verdana" w:hAnsi="Verdana"/>
                <w:sz w:val="18"/>
                <w:szCs w:val="18"/>
              </w:rPr>
              <w:t> </w:t>
            </w:r>
          </w:p>
        </w:tc>
        <w:tc>
          <w:tcPr>
            <w:tcW w:w="1289" w:type="dxa"/>
          </w:tcPr>
          <w:p w14:paraId="5C3AD7C0" w14:textId="54572E83" w:rsidR="00487D73" w:rsidRPr="00F84F38" w:rsidRDefault="00487D73" w:rsidP="00487D73">
            <w:pPr>
              <w:rPr>
                <w:rFonts w:ascii="Verdana" w:hAnsi="Verdana"/>
                <w:sz w:val="18"/>
                <w:szCs w:val="18"/>
              </w:rPr>
            </w:pPr>
            <w:r w:rsidRPr="00F84F38">
              <w:rPr>
                <w:rStyle w:val="normaltextrun"/>
                <w:rFonts w:ascii="Verdana" w:hAnsi="Verdana"/>
                <w:sz w:val="18"/>
                <w:szCs w:val="18"/>
              </w:rPr>
              <w:t>A</w:t>
            </w:r>
            <w:r w:rsidRPr="00F84F38">
              <w:rPr>
                <w:rStyle w:val="eop"/>
                <w:rFonts w:ascii="Verdana" w:hAnsi="Verdana"/>
                <w:sz w:val="18"/>
                <w:szCs w:val="18"/>
              </w:rPr>
              <w:t> </w:t>
            </w:r>
          </w:p>
        </w:tc>
      </w:tr>
      <w:tr w:rsidR="00487D73" w:rsidRPr="00FA7352" w14:paraId="69391E3C" w14:textId="77777777" w:rsidTr="00B10661">
        <w:tc>
          <w:tcPr>
            <w:tcW w:w="1735" w:type="dxa"/>
          </w:tcPr>
          <w:p w14:paraId="2FA0376D" w14:textId="77777777" w:rsidR="00487D73" w:rsidRPr="00F84F38" w:rsidRDefault="00487D73" w:rsidP="00487D73">
            <w:pPr>
              <w:pStyle w:val="paragraph"/>
              <w:spacing w:before="0" w:beforeAutospacing="0" w:after="0" w:afterAutospacing="0"/>
              <w:textAlignment w:val="baseline"/>
              <w:divId w:val="497960845"/>
              <w:rPr>
                <w:rFonts w:ascii="Verdana" w:hAnsi="Verdana" w:cs="Arial"/>
                <w:sz w:val="18"/>
                <w:szCs w:val="18"/>
              </w:rPr>
            </w:pPr>
            <w:r w:rsidRPr="00F84F38">
              <w:rPr>
                <w:rStyle w:val="normaltextrun"/>
                <w:rFonts w:ascii="Verdana" w:hAnsi="Verdana" w:cs="Arial"/>
                <w:sz w:val="18"/>
                <w:szCs w:val="18"/>
              </w:rPr>
              <w:t>Working in University buildings</w:t>
            </w:r>
            <w:r w:rsidRPr="00F84F38">
              <w:rPr>
                <w:rStyle w:val="eop"/>
                <w:rFonts w:ascii="Verdana" w:hAnsi="Verdana" w:cs="Arial"/>
                <w:sz w:val="18"/>
                <w:szCs w:val="18"/>
              </w:rPr>
              <w:t> </w:t>
            </w:r>
          </w:p>
          <w:p w14:paraId="307B104A" w14:textId="77777777" w:rsidR="00487D73" w:rsidRPr="00F84F38" w:rsidRDefault="00487D73" w:rsidP="00487D73">
            <w:pPr>
              <w:pStyle w:val="paragraph"/>
              <w:spacing w:before="0" w:beforeAutospacing="0" w:after="0" w:afterAutospacing="0"/>
              <w:textAlignment w:val="baseline"/>
              <w:divId w:val="4133333"/>
              <w:rPr>
                <w:rFonts w:ascii="Verdana" w:hAnsi="Verdana" w:cs="Arial"/>
                <w:sz w:val="18"/>
                <w:szCs w:val="18"/>
              </w:rPr>
            </w:pPr>
            <w:r w:rsidRPr="00F84F38">
              <w:rPr>
                <w:rStyle w:val="eop"/>
                <w:rFonts w:ascii="Verdana" w:hAnsi="Verdana" w:cs="Arial"/>
                <w:sz w:val="18"/>
                <w:szCs w:val="18"/>
              </w:rPr>
              <w:t> </w:t>
            </w:r>
          </w:p>
          <w:p w14:paraId="21B361DB" w14:textId="7C2CA97E" w:rsidR="00487D73" w:rsidRPr="00F84F38" w:rsidRDefault="00487D73" w:rsidP="00487D73">
            <w:pPr>
              <w:rPr>
                <w:rFonts w:ascii="Verdana" w:hAnsi="Verdana"/>
                <w:sz w:val="18"/>
                <w:szCs w:val="18"/>
              </w:rPr>
            </w:pPr>
            <w:r w:rsidRPr="00F84F38">
              <w:rPr>
                <w:rStyle w:val="eop"/>
                <w:rFonts w:ascii="Verdana" w:hAnsi="Verdana"/>
                <w:sz w:val="18"/>
                <w:szCs w:val="18"/>
              </w:rPr>
              <w:t> </w:t>
            </w:r>
          </w:p>
        </w:tc>
        <w:tc>
          <w:tcPr>
            <w:tcW w:w="1782" w:type="dxa"/>
          </w:tcPr>
          <w:p w14:paraId="79BDC208" w14:textId="586F32F8" w:rsidR="00487D73" w:rsidRPr="00F84F38" w:rsidRDefault="00487D73" w:rsidP="00487D73">
            <w:pPr>
              <w:pStyle w:val="TableParagraph"/>
              <w:spacing w:before="1"/>
              <w:ind w:left="110" w:right="130"/>
              <w:rPr>
                <w:rFonts w:cs="Arial"/>
                <w:sz w:val="18"/>
                <w:szCs w:val="18"/>
              </w:rPr>
            </w:pPr>
            <w:r w:rsidRPr="00F84F38">
              <w:rPr>
                <w:rStyle w:val="normaltextrun"/>
                <w:rFonts w:cs="Arial"/>
                <w:sz w:val="18"/>
                <w:szCs w:val="18"/>
              </w:rPr>
              <w:t>Transmission of COVID-19</w:t>
            </w:r>
            <w:r w:rsidRPr="00F84F38">
              <w:rPr>
                <w:rStyle w:val="eop"/>
                <w:rFonts w:cs="Arial"/>
                <w:sz w:val="18"/>
                <w:szCs w:val="18"/>
              </w:rPr>
              <w:t> </w:t>
            </w:r>
          </w:p>
        </w:tc>
        <w:tc>
          <w:tcPr>
            <w:tcW w:w="2335" w:type="dxa"/>
          </w:tcPr>
          <w:p w14:paraId="57810AC5" w14:textId="3D033906" w:rsidR="00487D73" w:rsidRPr="00F84F38" w:rsidRDefault="00487D73" w:rsidP="00487D73">
            <w:pPr>
              <w:pStyle w:val="TableParagraph"/>
              <w:ind w:right="188"/>
              <w:rPr>
                <w:rFonts w:cs="Arial"/>
                <w:sz w:val="18"/>
                <w:szCs w:val="18"/>
              </w:rPr>
            </w:pPr>
            <w:r w:rsidRPr="00F84F38">
              <w:rPr>
                <w:rStyle w:val="normaltextrun"/>
                <w:rFonts w:cs="Arial"/>
                <w:sz w:val="18"/>
                <w:szCs w:val="18"/>
              </w:rPr>
              <w:t>Building users due to inadequate ventilation</w:t>
            </w:r>
            <w:r w:rsidRPr="00F84F38">
              <w:rPr>
                <w:rStyle w:val="eop"/>
                <w:rFonts w:cs="Arial"/>
                <w:sz w:val="18"/>
                <w:szCs w:val="18"/>
              </w:rPr>
              <w:t> </w:t>
            </w:r>
          </w:p>
        </w:tc>
        <w:tc>
          <w:tcPr>
            <w:tcW w:w="5495" w:type="dxa"/>
          </w:tcPr>
          <w:p w14:paraId="3FAF685B" w14:textId="294779A2" w:rsidR="00487D73" w:rsidRPr="00F84F38" w:rsidRDefault="00487D73" w:rsidP="3754E49F">
            <w:pPr>
              <w:pStyle w:val="paragraph"/>
              <w:numPr>
                <w:ilvl w:val="0"/>
                <w:numId w:val="28"/>
              </w:numPr>
              <w:spacing w:before="0" w:beforeAutospacing="0" w:after="0" w:afterAutospacing="0"/>
              <w:ind w:left="360"/>
              <w:jc w:val="both"/>
              <w:textAlignment w:val="baseline"/>
              <w:divId w:val="1062290914"/>
              <w:rPr>
                <w:rFonts w:ascii="Verdana" w:hAnsi="Verdana" w:cs="Arial"/>
                <w:sz w:val="18"/>
                <w:szCs w:val="18"/>
              </w:rPr>
            </w:pPr>
            <w:r w:rsidRPr="00F84F38">
              <w:rPr>
                <w:rStyle w:val="normaltextrun"/>
                <w:rFonts w:ascii="Verdana" w:hAnsi="Verdana" w:cs="Arial"/>
                <w:sz w:val="18"/>
                <w:szCs w:val="18"/>
              </w:rPr>
              <w:t>Estates controlled mechanical ventilation has been set to operate at increased levels. Wherever possible, building users are encouraged to increase supply of fresh air by opening windows and doors (except fire doors)</w:t>
            </w:r>
            <w:r w:rsidRPr="00F84F38">
              <w:rPr>
                <w:rStyle w:val="eop"/>
                <w:rFonts w:ascii="Verdana" w:hAnsi="Verdana" w:cs="Arial"/>
                <w:sz w:val="18"/>
                <w:szCs w:val="18"/>
              </w:rPr>
              <w:t> </w:t>
            </w:r>
          </w:p>
          <w:p w14:paraId="47434858" w14:textId="77777777" w:rsidR="00487D73" w:rsidRPr="00F84F38" w:rsidRDefault="00487D73" w:rsidP="3754E49F">
            <w:pPr>
              <w:pStyle w:val="paragraph"/>
              <w:numPr>
                <w:ilvl w:val="0"/>
                <w:numId w:val="28"/>
              </w:numPr>
              <w:spacing w:before="0" w:beforeAutospacing="0" w:after="0" w:afterAutospacing="0"/>
              <w:ind w:left="360"/>
              <w:jc w:val="both"/>
              <w:textAlignment w:val="baseline"/>
              <w:divId w:val="1062290914"/>
              <w:rPr>
                <w:rFonts w:ascii="Verdana" w:hAnsi="Verdana" w:cs="Arial"/>
                <w:sz w:val="18"/>
                <w:szCs w:val="18"/>
              </w:rPr>
            </w:pPr>
            <w:r w:rsidRPr="00F84F38">
              <w:rPr>
                <w:rStyle w:val="normaltextrun"/>
                <w:rFonts w:ascii="Verdana" w:hAnsi="Verdana" w:cs="Arial"/>
                <w:sz w:val="18"/>
                <w:szCs w:val="18"/>
              </w:rPr>
              <w:t>Wherever possible, room vents and windows should be opened for 15 minutes prior to and after room use.</w:t>
            </w:r>
            <w:r w:rsidRPr="00F84F38">
              <w:rPr>
                <w:rStyle w:val="eop"/>
                <w:rFonts w:ascii="Verdana" w:hAnsi="Verdana" w:cs="Arial"/>
                <w:sz w:val="18"/>
                <w:szCs w:val="18"/>
              </w:rPr>
              <w:t> </w:t>
            </w:r>
          </w:p>
          <w:p w14:paraId="7B3B3746" w14:textId="77777777" w:rsidR="00487D73" w:rsidRPr="00F84F38" w:rsidRDefault="00487D73" w:rsidP="3754E49F">
            <w:pPr>
              <w:pStyle w:val="paragraph"/>
              <w:numPr>
                <w:ilvl w:val="0"/>
                <w:numId w:val="28"/>
              </w:numPr>
              <w:spacing w:before="0" w:beforeAutospacing="0" w:after="0" w:afterAutospacing="0"/>
              <w:ind w:left="360"/>
              <w:jc w:val="both"/>
              <w:textAlignment w:val="baseline"/>
              <w:divId w:val="1062290914"/>
              <w:rPr>
                <w:rFonts w:ascii="Verdana" w:hAnsi="Verdana" w:cs="Arial"/>
                <w:sz w:val="18"/>
                <w:szCs w:val="18"/>
              </w:rPr>
            </w:pPr>
            <w:r w:rsidRPr="00F84F38">
              <w:rPr>
                <w:rStyle w:val="normaltextrun"/>
                <w:rFonts w:ascii="Verdana" w:hAnsi="Verdana" w:cs="Arial"/>
                <w:sz w:val="18"/>
                <w:szCs w:val="18"/>
              </w:rPr>
              <w:t>The Cambridge Airborne tool is used to assess ventilation risk. If appropriate, additional safety measures are implemented for rooms that have been identified as needing improved ventilation.</w:t>
            </w:r>
            <w:r w:rsidRPr="00F84F38">
              <w:rPr>
                <w:rStyle w:val="eop"/>
                <w:rFonts w:ascii="Verdana" w:hAnsi="Verdana" w:cs="Arial"/>
                <w:sz w:val="18"/>
                <w:szCs w:val="18"/>
              </w:rPr>
              <w:t> </w:t>
            </w:r>
          </w:p>
          <w:p w14:paraId="2AFC201F" w14:textId="1EA88FA8" w:rsidR="00487D73" w:rsidRPr="00F84F38" w:rsidRDefault="00487D73" w:rsidP="00943E65">
            <w:pPr>
              <w:pStyle w:val="TableParagraph"/>
              <w:ind w:firstLine="60"/>
              <w:jc w:val="both"/>
              <w:rPr>
                <w:rFonts w:cs="Arial"/>
                <w:sz w:val="18"/>
                <w:szCs w:val="18"/>
              </w:rPr>
            </w:pPr>
          </w:p>
        </w:tc>
        <w:tc>
          <w:tcPr>
            <w:tcW w:w="1314" w:type="dxa"/>
          </w:tcPr>
          <w:p w14:paraId="4EA0139B" w14:textId="7199AD7E" w:rsidR="00487D73" w:rsidRPr="00F84F38" w:rsidRDefault="00487D73" w:rsidP="00487D73">
            <w:pPr>
              <w:rPr>
                <w:rFonts w:ascii="Verdana" w:hAnsi="Verdana"/>
                <w:sz w:val="18"/>
                <w:szCs w:val="18"/>
              </w:rPr>
            </w:pPr>
            <w:r w:rsidRPr="00F84F38">
              <w:rPr>
                <w:rStyle w:val="normaltextrun"/>
                <w:rFonts w:ascii="Verdana" w:hAnsi="Verdana"/>
                <w:sz w:val="18"/>
                <w:szCs w:val="18"/>
              </w:rPr>
              <w:t>Medium</w:t>
            </w:r>
            <w:r w:rsidRPr="00F84F38">
              <w:rPr>
                <w:rStyle w:val="eop"/>
                <w:rFonts w:ascii="Verdana" w:hAnsi="Verdana"/>
                <w:sz w:val="18"/>
                <w:szCs w:val="18"/>
              </w:rPr>
              <w:t> </w:t>
            </w:r>
          </w:p>
        </w:tc>
        <w:tc>
          <w:tcPr>
            <w:tcW w:w="1289" w:type="dxa"/>
          </w:tcPr>
          <w:p w14:paraId="6E1CFD95" w14:textId="2FA1AB51" w:rsidR="00487D73" w:rsidRPr="00F84F38" w:rsidRDefault="00487D73" w:rsidP="00487D73">
            <w:pPr>
              <w:rPr>
                <w:rFonts w:ascii="Verdana" w:hAnsi="Verdana"/>
                <w:sz w:val="18"/>
                <w:szCs w:val="18"/>
              </w:rPr>
            </w:pPr>
            <w:r w:rsidRPr="00F84F38">
              <w:rPr>
                <w:rStyle w:val="normaltextrun"/>
                <w:rFonts w:ascii="Verdana" w:hAnsi="Verdana"/>
                <w:sz w:val="18"/>
                <w:szCs w:val="18"/>
              </w:rPr>
              <w:t>A</w:t>
            </w:r>
            <w:r w:rsidRPr="00F84F38">
              <w:rPr>
                <w:rStyle w:val="eop"/>
                <w:rFonts w:ascii="Verdana" w:hAnsi="Verdana"/>
                <w:sz w:val="18"/>
                <w:szCs w:val="18"/>
              </w:rPr>
              <w:t> </w:t>
            </w:r>
          </w:p>
        </w:tc>
      </w:tr>
      <w:tr w:rsidR="00720E76" w:rsidRPr="00FA7352" w14:paraId="4DBD5FC9" w14:textId="77777777" w:rsidTr="00B10661">
        <w:tc>
          <w:tcPr>
            <w:tcW w:w="1735" w:type="dxa"/>
          </w:tcPr>
          <w:p w14:paraId="7F788376" w14:textId="77777777" w:rsidR="007950CB" w:rsidRDefault="00720E76" w:rsidP="007950CB">
            <w:pPr>
              <w:spacing w:after="120"/>
              <w:rPr>
                <w:rFonts w:ascii="Verdana" w:hAnsi="Verdana"/>
                <w:sz w:val="18"/>
                <w:szCs w:val="18"/>
              </w:rPr>
            </w:pPr>
            <w:r>
              <w:rPr>
                <w:rFonts w:ascii="Verdana" w:hAnsi="Verdana"/>
                <w:sz w:val="18"/>
                <w:szCs w:val="18"/>
              </w:rPr>
              <w:t>Fire prevention and protection</w:t>
            </w:r>
          </w:p>
          <w:p w14:paraId="49F88B4E" w14:textId="05433C9A" w:rsidR="00720E76" w:rsidRPr="00487D73" w:rsidRDefault="00720E76" w:rsidP="00720E76">
            <w:pPr>
              <w:pStyle w:val="paragraph"/>
              <w:spacing w:before="0" w:beforeAutospacing="0" w:after="0" w:afterAutospacing="0"/>
              <w:textAlignment w:val="baseline"/>
              <w:rPr>
                <w:rStyle w:val="normaltextrun"/>
                <w:rFonts w:ascii="Arial" w:hAnsi="Arial" w:cs="Arial"/>
                <w:sz w:val="20"/>
                <w:szCs w:val="20"/>
              </w:rPr>
            </w:pPr>
          </w:p>
        </w:tc>
        <w:tc>
          <w:tcPr>
            <w:tcW w:w="1782" w:type="dxa"/>
          </w:tcPr>
          <w:p w14:paraId="4D583A72" w14:textId="77777777" w:rsidR="007950CB" w:rsidRDefault="007950CB" w:rsidP="007950CB">
            <w:pPr>
              <w:spacing w:after="120"/>
              <w:rPr>
                <w:rFonts w:ascii="Verdana" w:hAnsi="Verdana"/>
                <w:sz w:val="18"/>
                <w:szCs w:val="18"/>
              </w:rPr>
            </w:pPr>
            <w:r>
              <w:rPr>
                <w:rFonts w:ascii="Verdana" w:hAnsi="Verdana"/>
                <w:sz w:val="18"/>
                <w:szCs w:val="18"/>
              </w:rPr>
              <w:t>Fire</w:t>
            </w:r>
          </w:p>
          <w:p w14:paraId="4CC70A65" w14:textId="77777777" w:rsidR="007950CB" w:rsidRDefault="007950CB" w:rsidP="007950CB">
            <w:pPr>
              <w:spacing w:after="120"/>
              <w:rPr>
                <w:rFonts w:ascii="Verdana" w:hAnsi="Verdana"/>
                <w:sz w:val="18"/>
                <w:szCs w:val="18"/>
              </w:rPr>
            </w:pPr>
          </w:p>
          <w:p w14:paraId="0AE69C83" w14:textId="77777777" w:rsidR="007950CB" w:rsidRDefault="007950CB" w:rsidP="007950CB">
            <w:pPr>
              <w:spacing w:after="120"/>
              <w:rPr>
                <w:rFonts w:ascii="Verdana" w:hAnsi="Verdana"/>
                <w:sz w:val="18"/>
                <w:szCs w:val="18"/>
              </w:rPr>
            </w:pPr>
            <w:r>
              <w:rPr>
                <w:rFonts w:ascii="Verdana" w:hAnsi="Verdana"/>
                <w:sz w:val="18"/>
                <w:szCs w:val="18"/>
              </w:rPr>
              <w:t>Smoke</w:t>
            </w:r>
          </w:p>
          <w:p w14:paraId="4C0EFC92" w14:textId="77777777" w:rsidR="007950CB" w:rsidRDefault="007950CB" w:rsidP="007950CB">
            <w:pPr>
              <w:spacing w:after="120"/>
              <w:rPr>
                <w:rFonts w:ascii="Verdana" w:hAnsi="Verdana"/>
                <w:sz w:val="18"/>
                <w:szCs w:val="18"/>
              </w:rPr>
            </w:pPr>
          </w:p>
          <w:p w14:paraId="5F0509FF" w14:textId="77777777" w:rsidR="00720E76" w:rsidRPr="00487D73" w:rsidRDefault="00720E76" w:rsidP="00720E76">
            <w:pPr>
              <w:pStyle w:val="TableParagraph"/>
              <w:spacing w:before="1"/>
              <w:ind w:left="110" w:right="130"/>
              <w:rPr>
                <w:rStyle w:val="normaltextrun"/>
                <w:rFonts w:ascii="Arial" w:hAnsi="Arial" w:cs="Arial"/>
                <w:sz w:val="20"/>
                <w:szCs w:val="20"/>
              </w:rPr>
            </w:pPr>
          </w:p>
        </w:tc>
        <w:tc>
          <w:tcPr>
            <w:tcW w:w="2335" w:type="dxa"/>
          </w:tcPr>
          <w:p w14:paraId="75FC429B" w14:textId="77777777" w:rsidR="007950CB" w:rsidRDefault="007950CB" w:rsidP="007950CB">
            <w:pPr>
              <w:spacing w:after="120"/>
              <w:rPr>
                <w:rFonts w:ascii="Verdana" w:hAnsi="Verdana"/>
                <w:sz w:val="18"/>
                <w:szCs w:val="18"/>
              </w:rPr>
            </w:pPr>
            <w:r>
              <w:rPr>
                <w:rFonts w:ascii="Verdana" w:hAnsi="Verdana"/>
                <w:sz w:val="18"/>
                <w:szCs w:val="18"/>
              </w:rPr>
              <w:t>Staff, students, visitors</w:t>
            </w:r>
          </w:p>
          <w:p w14:paraId="69941EC8" w14:textId="77777777" w:rsidR="007950CB" w:rsidRDefault="007950CB" w:rsidP="007950CB">
            <w:pPr>
              <w:spacing w:after="120"/>
              <w:rPr>
                <w:rFonts w:ascii="Verdana" w:hAnsi="Verdana"/>
                <w:sz w:val="18"/>
                <w:szCs w:val="18"/>
              </w:rPr>
            </w:pPr>
            <w:r>
              <w:rPr>
                <w:rFonts w:ascii="Verdana" w:hAnsi="Verdana"/>
                <w:sz w:val="18"/>
                <w:szCs w:val="18"/>
              </w:rPr>
              <w:t xml:space="preserve">If present within the building during fire </w:t>
            </w:r>
          </w:p>
          <w:p w14:paraId="5F5D7398" w14:textId="726DBCD7" w:rsidR="00720E76" w:rsidRPr="00487D73" w:rsidRDefault="007950CB" w:rsidP="00720E76">
            <w:pPr>
              <w:pStyle w:val="TableParagraph"/>
              <w:ind w:right="188"/>
              <w:rPr>
                <w:rStyle w:val="normaltextrun"/>
                <w:rFonts w:ascii="Arial" w:hAnsi="Arial" w:cs="Arial"/>
                <w:sz w:val="20"/>
                <w:szCs w:val="20"/>
              </w:rPr>
            </w:pPr>
            <w:r>
              <w:rPr>
                <w:sz w:val="18"/>
                <w:szCs w:val="18"/>
              </w:rPr>
              <w:t>Burns, Smoke inhalation</w:t>
            </w:r>
          </w:p>
        </w:tc>
        <w:tc>
          <w:tcPr>
            <w:tcW w:w="5495" w:type="dxa"/>
          </w:tcPr>
          <w:p w14:paraId="4CE5293F" w14:textId="77777777" w:rsidR="007950CB" w:rsidRPr="00263DCC"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Induction arrangements cover security and fire awareness and include how to locate and use a fire door to exit the building and the location of the fire assembly point(s).</w:t>
            </w:r>
          </w:p>
          <w:p w14:paraId="0E6C39EB" w14:textId="77777777" w:rsidR="007950CB" w:rsidRPr="00263DCC"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All new staff complete fire awareness e-training.</w:t>
            </w:r>
          </w:p>
          <w:p w14:paraId="68F6B2A7" w14:textId="77777777" w:rsidR="007950CB"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Fire alarm system are in place and tested weekly on day at time to enable users to identify the sound of the alarm, see fire action notice at entrance to buildings.</w:t>
            </w:r>
          </w:p>
          <w:p w14:paraId="5B30990B" w14:textId="77777777" w:rsidR="007950CB"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 xml:space="preserve">Fire evacuation practices are carried out annually </w:t>
            </w:r>
          </w:p>
          <w:p w14:paraId="726C15CE" w14:textId="77777777" w:rsidR="007950CB"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 xml:space="preserve">Induction covers the importance of maintaining clear fire exit routes and keeping the doors closed unless essential. Induction also covers the need for high general housekeeping standards. </w:t>
            </w:r>
          </w:p>
          <w:p w14:paraId="378D85BC" w14:textId="77777777" w:rsidR="007950CB" w:rsidRPr="00A40A6C" w:rsidRDefault="007950CB" w:rsidP="3754E49F">
            <w:pPr>
              <w:pStyle w:val="ListParagraph"/>
              <w:numPr>
                <w:ilvl w:val="0"/>
                <w:numId w:val="23"/>
              </w:numPr>
              <w:jc w:val="both"/>
              <w:rPr>
                <w:rFonts w:ascii="Verdana" w:hAnsi="Verdana"/>
                <w:sz w:val="18"/>
                <w:szCs w:val="18"/>
              </w:rPr>
            </w:pPr>
            <w:r w:rsidRPr="3D82A798">
              <w:rPr>
                <w:rFonts w:ascii="Verdana" w:eastAsia="Verdana" w:hAnsi="Verdana" w:cs="Verdana"/>
                <w:sz w:val="18"/>
                <w:szCs w:val="18"/>
              </w:rPr>
              <w:t>Ready access to fire extinguishers is available for use by trained users.</w:t>
            </w:r>
          </w:p>
          <w:p w14:paraId="4B50478D" w14:textId="14177048" w:rsidR="007950CB"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t xml:space="preserve">Staff </w:t>
            </w:r>
            <w:r w:rsidR="00610772">
              <w:rPr>
                <w:rFonts w:ascii="Verdana" w:hAnsi="Verdana"/>
                <w:sz w:val="18"/>
                <w:szCs w:val="18"/>
              </w:rPr>
              <w:t xml:space="preserve">responsible for the teaching session </w:t>
            </w:r>
            <w:r w:rsidR="003942FE">
              <w:rPr>
                <w:rFonts w:ascii="Verdana" w:hAnsi="Verdana"/>
                <w:sz w:val="18"/>
                <w:szCs w:val="18"/>
              </w:rPr>
              <w:t>will evacuate the area.</w:t>
            </w:r>
          </w:p>
          <w:p w14:paraId="54C330CB" w14:textId="77777777" w:rsidR="00720E76" w:rsidRDefault="007950CB" w:rsidP="3754E49F">
            <w:pPr>
              <w:pStyle w:val="ListParagraph"/>
              <w:numPr>
                <w:ilvl w:val="0"/>
                <w:numId w:val="23"/>
              </w:numPr>
              <w:jc w:val="both"/>
              <w:rPr>
                <w:rFonts w:ascii="Verdana" w:hAnsi="Verdana"/>
                <w:sz w:val="18"/>
                <w:szCs w:val="18"/>
              </w:rPr>
            </w:pPr>
            <w:r w:rsidRPr="3D82A798">
              <w:rPr>
                <w:rFonts w:ascii="Verdana" w:hAnsi="Verdana"/>
                <w:sz w:val="18"/>
                <w:szCs w:val="18"/>
              </w:rPr>
              <w:lastRenderedPageBreak/>
              <w:t>Evacuation marshals attend suitable training and assist where possible during evacuations during normal working hours.</w:t>
            </w:r>
          </w:p>
          <w:p w14:paraId="1F288701" w14:textId="5F302332" w:rsidR="00334162" w:rsidRPr="00610772" w:rsidRDefault="00334162" w:rsidP="00B10661">
            <w:pPr>
              <w:pStyle w:val="ListParagraph"/>
              <w:numPr>
                <w:ilvl w:val="0"/>
                <w:numId w:val="23"/>
              </w:numPr>
              <w:ind w:left="0"/>
              <w:jc w:val="both"/>
              <w:rPr>
                <w:rStyle w:val="normaltextrun"/>
                <w:rFonts w:ascii="Verdana" w:hAnsi="Verdana"/>
                <w:sz w:val="18"/>
                <w:szCs w:val="18"/>
              </w:rPr>
            </w:pPr>
          </w:p>
        </w:tc>
        <w:tc>
          <w:tcPr>
            <w:tcW w:w="1314" w:type="dxa"/>
          </w:tcPr>
          <w:p w14:paraId="70D003B5" w14:textId="5AAA1D1B" w:rsidR="00720E76" w:rsidRPr="00487D73" w:rsidRDefault="007950CB" w:rsidP="00720E76">
            <w:pPr>
              <w:rPr>
                <w:rStyle w:val="normaltextrun"/>
                <w:sz w:val="20"/>
              </w:rPr>
            </w:pPr>
            <w:r w:rsidRPr="3D82A798">
              <w:rPr>
                <w:rFonts w:ascii="Verdana" w:hAnsi="Verdana"/>
                <w:sz w:val="18"/>
                <w:szCs w:val="18"/>
              </w:rPr>
              <w:lastRenderedPageBreak/>
              <w:t>Medium</w:t>
            </w:r>
          </w:p>
        </w:tc>
        <w:tc>
          <w:tcPr>
            <w:tcW w:w="1289" w:type="dxa"/>
          </w:tcPr>
          <w:p w14:paraId="772B287E" w14:textId="4B2B8A85" w:rsidR="00720E76" w:rsidRPr="00487D73" w:rsidRDefault="007950CB" w:rsidP="00720E76">
            <w:pPr>
              <w:rPr>
                <w:rStyle w:val="normaltextrun"/>
                <w:sz w:val="20"/>
              </w:rPr>
            </w:pPr>
            <w:r w:rsidRPr="00F648A7">
              <w:rPr>
                <w:rFonts w:ascii="Verdana" w:hAnsi="Verdana"/>
                <w:sz w:val="18"/>
                <w:szCs w:val="18"/>
              </w:rPr>
              <w:t>A</w:t>
            </w:r>
          </w:p>
        </w:tc>
      </w:tr>
      <w:tr w:rsidR="00720E76" w:rsidRPr="00FA7352" w14:paraId="222E59A4" w14:textId="77777777" w:rsidTr="00C5155F">
        <w:trPr>
          <w:trHeight w:val="3069"/>
        </w:trPr>
        <w:tc>
          <w:tcPr>
            <w:tcW w:w="1735" w:type="dxa"/>
          </w:tcPr>
          <w:p w14:paraId="75CADA89" w14:textId="77777777" w:rsidR="007950CB" w:rsidRDefault="007950CB" w:rsidP="007950CB">
            <w:pPr>
              <w:spacing w:after="120"/>
              <w:rPr>
                <w:rFonts w:ascii="Verdana" w:hAnsi="Verdana"/>
                <w:sz w:val="18"/>
                <w:szCs w:val="18"/>
              </w:rPr>
            </w:pPr>
            <w:r>
              <w:rPr>
                <w:rFonts w:ascii="Verdana" w:hAnsi="Verdana"/>
                <w:sz w:val="18"/>
                <w:szCs w:val="18"/>
              </w:rPr>
              <w:t>Action in the event of an emergency</w:t>
            </w:r>
          </w:p>
          <w:p w14:paraId="1593CF72" w14:textId="606DF7DE" w:rsidR="00720E76" w:rsidRPr="00487D73" w:rsidRDefault="00720E76" w:rsidP="00720E76">
            <w:pPr>
              <w:pStyle w:val="paragraph"/>
              <w:spacing w:before="0" w:beforeAutospacing="0" w:after="0" w:afterAutospacing="0"/>
              <w:textAlignment w:val="baseline"/>
              <w:rPr>
                <w:rStyle w:val="normaltextrun"/>
                <w:rFonts w:ascii="Arial" w:hAnsi="Arial" w:cs="Arial"/>
                <w:sz w:val="20"/>
                <w:szCs w:val="20"/>
              </w:rPr>
            </w:pPr>
          </w:p>
        </w:tc>
        <w:tc>
          <w:tcPr>
            <w:tcW w:w="1782" w:type="dxa"/>
          </w:tcPr>
          <w:p w14:paraId="51C7637D" w14:textId="77777777" w:rsidR="007950CB" w:rsidRDefault="007950CB" w:rsidP="007950CB">
            <w:pPr>
              <w:spacing w:after="120"/>
              <w:rPr>
                <w:rFonts w:ascii="Verdana" w:hAnsi="Verdana"/>
                <w:sz w:val="18"/>
                <w:szCs w:val="18"/>
              </w:rPr>
            </w:pPr>
            <w:r>
              <w:rPr>
                <w:rFonts w:ascii="Verdana" w:hAnsi="Verdana"/>
                <w:sz w:val="18"/>
                <w:szCs w:val="18"/>
              </w:rPr>
              <w:t>Not being aware of the evacuation procedure in the event of an emergency.</w:t>
            </w:r>
          </w:p>
          <w:p w14:paraId="694085E1" w14:textId="77777777" w:rsidR="007950CB" w:rsidRDefault="007950CB" w:rsidP="007950CB">
            <w:pPr>
              <w:spacing w:after="120"/>
              <w:rPr>
                <w:rFonts w:ascii="Verdana" w:hAnsi="Verdana"/>
                <w:sz w:val="18"/>
                <w:szCs w:val="18"/>
              </w:rPr>
            </w:pPr>
            <w:r>
              <w:rPr>
                <w:rFonts w:ascii="Verdana" w:hAnsi="Verdana"/>
                <w:sz w:val="18"/>
                <w:szCs w:val="18"/>
              </w:rPr>
              <w:t>Injuries/chemical contamination</w:t>
            </w:r>
          </w:p>
          <w:p w14:paraId="628A05DA" w14:textId="6B5D06EA" w:rsidR="00720E76" w:rsidRPr="00487D73" w:rsidRDefault="007950CB" w:rsidP="00720E76">
            <w:pPr>
              <w:pStyle w:val="TableParagraph"/>
              <w:spacing w:before="1"/>
              <w:ind w:left="110" w:right="130"/>
              <w:rPr>
                <w:rStyle w:val="normaltextrun"/>
                <w:rFonts w:ascii="Arial" w:hAnsi="Arial" w:cs="Arial"/>
                <w:sz w:val="20"/>
                <w:szCs w:val="20"/>
              </w:rPr>
            </w:pPr>
            <w:r>
              <w:rPr>
                <w:sz w:val="18"/>
                <w:szCs w:val="18"/>
              </w:rPr>
              <w:t>Lack of assistance out of hours</w:t>
            </w:r>
          </w:p>
        </w:tc>
        <w:tc>
          <w:tcPr>
            <w:tcW w:w="2335" w:type="dxa"/>
          </w:tcPr>
          <w:p w14:paraId="6ADF3AB6" w14:textId="77777777" w:rsidR="007950CB" w:rsidRDefault="007950CB" w:rsidP="007950CB">
            <w:pPr>
              <w:spacing w:after="120"/>
              <w:rPr>
                <w:rFonts w:ascii="Verdana" w:hAnsi="Verdana"/>
                <w:sz w:val="18"/>
                <w:szCs w:val="18"/>
              </w:rPr>
            </w:pPr>
            <w:r>
              <w:rPr>
                <w:rFonts w:ascii="Verdana" w:hAnsi="Verdana"/>
                <w:sz w:val="18"/>
                <w:szCs w:val="18"/>
              </w:rPr>
              <w:t>Staff, students, visitors</w:t>
            </w:r>
          </w:p>
          <w:p w14:paraId="10DC5420" w14:textId="77777777" w:rsidR="007950CB" w:rsidRDefault="007950CB" w:rsidP="007950CB">
            <w:pPr>
              <w:rPr>
                <w:rFonts w:ascii="Verdana" w:hAnsi="Verdana"/>
                <w:sz w:val="18"/>
                <w:szCs w:val="18"/>
              </w:rPr>
            </w:pPr>
            <w:r w:rsidRPr="5D3902E5">
              <w:rPr>
                <w:rFonts w:ascii="Verdana" w:hAnsi="Verdana"/>
                <w:sz w:val="18"/>
                <w:szCs w:val="18"/>
              </w:rPr>
              <w:t>Lack of awareness</w:t>
            </w:r>
          </w:p>
          <w:p w14:paraId="640F7A4C" w14:textId="6F941AC7" w:rsidR="00720E76" w:rsidRPr="00487D73" w:rsidRDefault="007950CB" w:rsidP="00720E76">
            <w:pPr>
              <w:pStyle w:val="TableParagraph"/>
              <w:ind w:right="188"/>
              <w:rPr>
                <w:rStyle w:val="normaltextrun"/>
                <w:rFonts w:ascii="Arial" w:hAnsi="Arial" w:cs="Arial"/>
                <w:sz w:val="20"/>
                <w:szCs w:val="20"/>
              </w:rPr>
            </w:pPr>
            <w:r w:rsidRPr="5D3902E5">
              <w:rPr>
                <w:sz w:val="18"/>
                <w:szCs w:val="18"/>
              </w:rPr>
              <w:t>/unacceptable behaviours</w:t>
            </w:r>
            <w:r>
              <w:rPr>
                <w:sz w:val="18"/>
                <w:szCs w:val="18"/>
              </w:rPr>
              <w:t xml:space="preserve"> when the fire alarm sounds resulting in</w:t>
            </w:r>
            <w:r w:rsidRPr="5D3902E5">
              <w:rPr>
                <w:sz w:val="18"/>
                <w:szCs w:val="18"/>
              </w:rPr>
              <w:t xml:space="preserve"> delay evacuation </w:t>
            </w:r>
            <w:r>
              <w:rPr>
                <w:sz w:val="18"/>
                <w:szCs w:val="18"/>
              </w:rPr>
              <w:t>/</w:t>
            </w:r>
            <w:r w:rsidRPr="5D3902E5">
              <w:rPr>
                <w:sz w:val="18"/>
                <w:szCs w:val="18"/>
              </w:rPr>
              <w:t>trapped by</w:t>
            </w:r>
            <w:r>
              <w:rPr>
                <w:sz w:val="18"/>
                <w:szCs w:val="18"/>
              </w:rPr>
              <w:t xml:space="preserve"> fire or </w:t>
            </w:r>
            <w:r w:rsidRPr="5D3902E5">
              <w:rPr>
                <w:sz w:val="18"/>
                <w:szCs w:val="18"/>
              </w:rPr>
              <w:t xml:space="preserve">other </w:t>
            </w:r>
            <w:proofErr w:type="gramStart"/>
            <w:r w:rsidRPr="5D3902E5">
              <w:rPr>
                <w:sz w:val="18"/>
                <w:szCs w:val="18"/>
              </w:rPr>
              <w:t>life threatening</w:t>
            </w:r>
            <w:proofErr w:type="gramEnd"/>
            <w:r w:rsidRPr="5D3902E5">
              <w:rPr>
                <w:sz w:val="18"/>
                <w:szCs w:val="18"/>
              </w:rPr>
              <w:t xml:space="preserve"> </w:t>
            </w:r>
            <w:r>
              <w:rPr>
                <w:sz w:val="18"/>
                <w:szCs w:val="18"/>
              </w:rPr>
              <w:t>incident.</w:t>
            </w:r>
          </w:p>
        </w:tc>
        <w:tc>
          <w:tcPr>
            <w:tcW w:w="5495" w:type="dxa"/>
          </w:tcPr>
          <w:p w14:paraId="28A5E3E4" w14:textId="77777777" w:rsidR="007950CB" w:rsidRDefault="007950CB" w:rsidP="00227C53">
            <w:pPr>
              <w:pStyle w:val="ListParagraph"/>
              <w:numPr>
                <w:ilvl w:val="0"/>
                <w:numId w:val="23"/>
              </w:numPr>
              <w:jc w:val="both"/>
              <w:rPr>
                <w:rFonts w:ascii="Verdana" w:hAnsi="Verdana"/>
                <w:sz w:val="18"/>
                <w:szCs w:val="18"/>
              </w:rPr>
            </w:pPr>
            <w:r w:rsidRPr="3D82A798">
              <w:rPr>
                <w:rFonts w:ascii="Verdana" w:hAnsi="Verdana"/>
                <w:sz w:val="18"/>
                <w:szCs w:val="18"/>
              </w:rPr>
              <w:t>Users are instructed and empowered to act if they suspect an emergency situation to activate the fire alarm to trigger evacuation of the building.</w:t>
            </w:r>
          </w:p>
          <w:p w14:paraId="7F245AEC" w14:textId="77777777" w:rsidR="007950CB" w:rsidRDefault="007950CB" w:rsidP="00227C53">
            <w:pPr>
              <w:pStyle w:val="ListParagraph"/>
              <w:numPr>
                <w:ilvl w:val="0"/>
                <w:numId w:val="23"/>
              </w:numPr>
              <w:jc w:val="both"/>
              <w:rPr>
                <w:rFonts w:ascii="Verdana" w:hAnsi="Verdana"/>
                <w:sz w:val="18"/>
                <w:szCs w:val="18"/>
              </w:rPr>
            </w:pPr>
            <w:r w:rsidRPr="3D82A798">
              <w:rPr>
                <w:rFonts w:ascii="Verdana" w:hAnsi="Verdana"/>
                <w:sz w:val="18"/>
                <w:szCs w:val="18"/>
              </w:rPr>
              <w:t xml:space="preserve">First aiders are available and First Aid Notices are situated in prominent places around the building </w:t>
            </w:r>
            <w:r>
              <w:rPr>
                <w:rFonts w:ascii="Verdana" w:hAnsi="Verdana"/>
                <w:sz w:val="18"/>
                <w:szCs w:val="18"/>
              </w:rPr>
              <w:t>if</w:t>
            </w:r>
            <w:r w:rsidRPr="3D82A798">
              <w:rPr>
                <w:rFonts w:ascii="Verdana" w:hAnsi="Verdana"/>
                <w:sz w:val="18"/>
                <w:szCs w:val="18"/>
              </w:rPr>
              <w:t xml:space="preserve"> first aid is required.</w:t>
            </w:r>
          </w:p>
          <w:p w14:paraId="30C0F94F" w14:textId="77777777" w:rsidR="007950CB" w:rsidRDefault="007950CB" w:rsidP="00227C53">
            <w:pPr>
              <w:pStyle w:val="ListParagraph"/>
              <w:numPr>
                <w:ilvl w:val="0"/>
                <w:numId w:val="23"/>
              </w:numPr>
              <w:jc w:val="both"/>
              <w:rPr>
                <w:rFonts w:ascii="Verdana" w:hAnsi="Verdana"/>
                <w:sz w:val="18"/>
                <w:szCs w:val="18"/>
              </w:rPr>
            </w:pPr>
            <w:r w:rsidRPr="3D82A798">
              <w:rPr>
                <w:rFonts w:ascii="Verdana" w:hAnsi="Verdana"/>
                <w:sz w:val="18"/>
                <w:szCs w:val="18"/>
              </w:rPr>
              <w:t xml:space="preserve">Contact Security using the telephone number on the back of staff/student ID cards. Security contact details are 0161-306-9966, or 69966 from an internal phone.  </w:t>
            </w:r>
          </w:p>
          <w:p w14:paraId="762922FD" w14:textId="77777777" w:rsidR="007950CB" w:rsidRDefault="007950CB" w:rsidP="00227C53">
            <w:pPr>
              <w:pStyle w:val="ListParagraph"/>
              <w:numPr>
                <w:ilvl w:val="0"/>
                <w:numId w:val="23"/>
              </w:numPr>
              <w:jc w:val="both"/>
              <w:rPr>
                <w:rFonts w:ascii="Verdana" w:hAnsi="Verdana"/>
                <w:sz w:val="18"/>
                <w:szCs w:val="18"/>
              </w:rPr>
            </w:pPr>
            <w:r w:rsidRPr="3D82A798">
              <w:rPr>
                <w:rFonts w:ascii="Verdana" w:hAnsi="Verdana"/>
                <w:sz w:val="18"/>
                <w:szCs w:val="18"/>
              </w:rPr>
              <w:t>All Security staff are first aid trained.</w:t>
            </w:r>
          </w:p>
          <w:p w14:paraId="40D3AA59" w14:textId="23303534" w:rsidR="00720E76" w:rsidRPr="00487D73" w:rsidRDefault="007950CB" w:rsidP="00227C53">
            <w:pPr>
              <w:pStyle w:val="paragraph"/>
              <w:numPr>
                <w:ilvl w:val="0"/>
                <w:numId w:val="23"/>
              </w:numPr>
              <w:spacing w:before="0" w:beforeAutospacing="0" w:after="0" w:afterAutospacing="0"/>
              <w:jc w:val="both"/>
              <w:textAlignment w:val="baseline"/>
              <w:rPr>
                <w:rStyle w:val="normaltextrun"/>
                <w:rFonts w:ascii="Arial" w:hAnsi="Arial" w:cs="Arial"/>
                <w:sz w:val="20"/>
                <w:szCs w:val="20"/>
              </w:rPr>
            </w:pPr>
            <w:r w:rsidRPr="3D82A798">
              <w:rPr>
                <w:rFonts w:ascii="Verdana" w:hAnsi="Verdana"/>
                <w:sz w:val="18"/>
                <w:szCs w:val="18"/>
              </w:rPr>
              <w:t xml:space="preserve">Defibrillators are located throughout campus, please see </w:t>
            </w:r>
            <w:hyperlink r:id="rId20">
              <w:r w:rsidRPr="3D82A798">
                <w:rPr>
                  <w:rStyle w:val="Hyperlink"/>
                  <w:rFonts w:ascii="Verdana" w:hAnsi="Verdana"/>
                  <w:sz w:val="18"/>
                  <w:szCs w:val="18"/>
                </w:rPr>
                <w:t>map</w:t>
              </w:r>
            </w:hyperlink>
            <w:r w:rsidRPr="3D82A798">
              <w:rPr>
                <w:rFonts w:ascii="Verdana" w:hAnsi="Verdana"/>
                <w:sz w:val="18"/>
                <w:szCs w:val="18"/>
              </w:rPr>
              <w:t xml:space="preserve"> for nearest location</w:t>
            </w:r>
          </w:p>
        </w:tc>
        <w:tc>
          <w:tcPr>
            <w:tcW w:w="1314" w:type="dxa"/>
          </w:tcPr>
          <w:p w14:paraId="133AF206" w14:textId="42EA2067" w:rsidR="00720E76" w:rsidRPr="00487D73" w:rsidRDefault="007950CB" w:rsidP="00720E76">
            <w:pPr>
              <w:rPr>
                <w:rStyle w:val="normaltextrun"/>
                <w:sz w:val="20"/>
              </w:rPr>
            </w:pPr>
            <w:r>
              <w:rPr>
                <w:rFonts w:ascii="Verdana" w:hAnsi="Verdana"/>
                <w:sz w:val="18"/>
                <w:szCs w:val="18"/>
              </w:rPr>
              <w:t>Low</w:t>
            </w:r>
          </w:p>
        </w:tc>
        <w:tc>
          <w:tcPr>
            <w:tcW w:w="1289" w:type="dxa"/>
          </w:tcPr>
          <w:p w14:paraId="576393EA" w14:textId="2AE9DFD1" w:rsidR="00720E76" w:rsidRPr="00487D73" w:rsidRDefault="007950CB" w:rsidP="00720E76">
            <w:pPr>
              <w:rPr>
                <w:rStyle w:val="normaltextrun"/>
                <w:sz w:val="20"/>
              </w:rPr>
            </w:pPr>
            <w:r>
              <w:rPr>
                <w:rFonts w:ascii="Verdana" w:hAnsi="Verdana"/>
                <w:sz w:val="18"/>
                <w:szCs w:val="18"/>
              </w:rPr>
              <w:t>A</w:t>
            </w:r>
          </w:p>
        </w:tc>
      </w:tr>
      <w:tr w:rsidR="00CB62B8" w:rsidRPr="00FA7352" w14:paraId="6F061708" w14:textId="77777777" w:rsidTr="00B10661">
        <w:tc>
          <w:tcPr>
            <w:tcW w:w="1735" w:type="dxa"/>
          </w:tcPr>
          <w:p w14:paraId="59392B3B" w14:textId="451BDC26" w:rsidR="00CB62B8" w:rsidRPr="00FA7352" w:rsidRDefault="00CB62B8" w:rsidP="00DC5DAE">
            <w:pPr>
              <w:rPr>
                <w:rFonts w:ascii="Verdana" w:hAnsi="Verdana"/>
                <w:sz w:val="18"/>
                <w:szCs w:val="18"/>
              </w:rPr>
            </w:pPr>
            <w:r w:rsidRPr="00FA7352">
              <w:rPr>
                <w:rFonts w:ascii="Verdana" w:hAnsi="Verdana"/>
                <w:sz w:val="18"/>
                <w:szCs w:val="18"/>
              </w:rPr>
              <w:t xml:space="preserve">Arriving </w:t>
            </w:r>
            <w:r>
              <w:rPr>
                <w:rFonts w:ascii="Verdana" w:hAnsi="Verdana"/>
                <w:sz w:val="18"/>
                <w:szCs w:val="18"/>
              </w:rPr>
              <w:t xml:space="preserve">at </w:t>
            </w:r>
            <w:r w:rsidRPr="00FA7352">
              <w:rPr>
                <w:rFonts w:ascii="Verdana" w:hAnsi="Verdana"/>
                <w:sz w:val="18"/>
                <w:szCs w:val="18"/>
              </w:rPr>
              <w:t>and exiting teaching spaces – controlling traffic flow (pinch points and gathering) at the start and end of classes</w:t>
            </w:r>
          </w:p>
        </w:tc>
        <w:tc>
          <w:tcPr>
            <w:tcW w:w="1782" w:type="dxa"/>
          </w:tcPr>
          <w:p w14:paraId="013C4F01" w14:textId="494E8AC8" w:rsidR="00CB62B8" w:rsidRPr="00FA7352" w:rsidRDefault="00E34596" w:rsidP="00DC5DAE">
            <w:pPr>
              <w:rPr>
                <w:rFonts w:ascii="Verdana" w:hAnsi="Verdana"/>
                <w:sz w:val="18"/>
                <w:szCs w:val="18"/>
              </w:rPr>
            </w:pPr>
            <w:r w:rsidRPr="00487D73">
              <w:rPr>
                <w:rStyle w:val="normaltextrun"/>
                <w:sz w:val="20"/>
              </w:rPr>
              <w:t>Transmission of COVID-19</w:t>
            </w:r>
            <w:r w:rsidRPr="00487D73">
              <w:rPr>
                <w:rStyle w:val="eop"/>
                <w:sz w:val="20"/>
              </w:rPr>
              <w:t> </w:t>
            </w:r>
          </w:p>
        </w:tc>
        <w:tc>
          <w:tcPr>
            <w:tcW w:w="2335" w:type="dxa"/>
          </w:tcPr>
          <w:p w14:paraId="01AF814E" w14:textId="29F74157" w:rsidR="00CB62B8" w:rsidRPr="008E24BB" w:rsidRDefault="00CB62B8" w:rsidP="00DC5DAE">
            <w:pPr>
              <w:pStyle w:val="TableParagraph"/>
              <w:spacing w:before="1"/>
              <w:ind w:left="110" w:right="130"/>
              <w:rPr>
                <w:sz w:val="18"/>
                <w:szCs w:val="18"/>
              </w:rPr>
            </w:pPr>
            <w:r w:rsidRPr="008E24BB">
              <w:rPr>
                <w:sz w:val="18"/>
                <w:szCs w:val="18"/>
              </w:rPr>
              <w:t xml:space="preserve">Staff and student in teaching spaces and anyone who they subsequently come into contact with could develop </w:t>
            </w:r>
            <w:r>
              <w:rPr>
                <w:sz w:val="18"/>
                <w:szCs w:val="18"/>
              </w:rPr>
              <w:t>COVID</w:t>
            </w:r>
            <w:r w:rsidRPr="008E24BB">
              <w:rPr>
                <w:sz w:val="18"/>
                <w:szCs w:val="18"/>
              </w:rPr>
              <w:t>-19.</w:t>
            </w:r>
          </w:p>
          <w:p w14:paraId="450039B2" w14:textId="77777777" w:rsidR="00CB62B8" w:rsidRPr="008E24BB" w:rsidRDefault="00CB62B8" w:rsidP="00DC5DAE">
            <w:pPr>
              <w:pStyle w:val="TableParagraph"/>
              <w:ind w:left="110" w:right="188"/>
              <w:rPr>
                <w:sz w:val="18"/>
                <w:szCs w:val="18"/>
              </w:rPr>
            </w:pPr>
            <w:r w:rsidRPr="008E24BB">
              <w:rPr>
                <w:sz w:val="18"/>
                <w:szCs w:val="18"/>
              </w:rPr>
              <w:t>Infected people display a wide range of symptoms from being asymptomatic to severe illness and possible fatal disease</w:t>
            </w:r>
          </w:p>
          <w:p w14:paraId="34B23505" w14:textId="77777777" w:rsidR="00CB62B8" w:rsidRPr="008E24BB" w:rsidRDefault="00CB62B8" w:rsidP="00DC5DAE">
            <w:pPr>
              <w:rPr>
                <w:rFonts w:ascii="Verdana" w:hAnsi="Verdana"/>
                <w:sz w:val="18"/>
                <w:szCs w:val="18"/>
              </w:rPr>
            </w:pPr>
          </w:p>
        </w:tc>
        <w:tc>
          <w:tcPr>
            <w:tcW w:w="5495" w:type="dxa"/>
          </w:tcPr>
          <w:p w14:paraId="4EE14C17" w14:textId="77777777" w:rsidR="00CB62B8" w:rsidRPr="008E24BB" w:rsidRDefault="00CB62B8" w:rsidP="00227C53">
            <w:pPr>
              <w:pStyle w:val="ListParagraph"/>
              <w:numPr>
                <w:ilvl w:val="0"/>
                <w:numId w:val="23"/>
              </w:numPr>
              <w:jc w:val="both"/>
              <w:rPr>
                <w:rFonts w:ascii="Verdana" w:hAnsi="Verdana"/>
                <w:sz w:val="18"/>
                <w:szCs w:val="18"/>
              </w:rPr>
            </w:pPr>
            <w:r w:rsidRPr="008E24BB">
              <w:rPr>
                <w:rFonts w:ascii="Verdana" w:hAnsi="Verdana"/>
                <w:sz w:val="18"/>
                <w:szCs w:val="18"/>
              </w:rPr>
              <w:t>Signage and instructions displayed around the building should be followed.</w:t>
            </w:r>
          </w:p>
          <w:p w14:paraId="20943101" w14:textId="5878A2A2" w:rsidR="00CB62B8" w:rsidRPr="00487D73" w:rsidRDefault="00CB62B8" w:rsidP="00227C53">
            <w:pPr>
              <w:pStyle w:val="ListParagraph"/>
              <w:numPr>
                <w:ilvl w:val="0"/>
                <w:numId w:val="23"/>
              </w:numPr>
              <w:jc w:val="both"/>
              <w:rPr>
                <w:rFonts w:ascii="Verdana" w:eastAsia="Arial" w:hAnsi="Verdana"/>
                <w:sz w:val="18"/>
                <w:szCs w:val="18"/>
              </w:rPr>
            </w:pPr>
            <w:r w:rsidRPr="008E24BB">
              <w:rPr>
                <w:rFonts w:ascii="Verdana" w:eastAsia="Arial" w:hAnsi="Verdana"/>
                <w:sz w:val="18"/>
                <w:szCs w:val="18"/>
              </w:rPr>
              <w:t>On arrival and on exiting a building people must saniti</w:t>
            </w:r>
            <w:r>
              <w:rPr>
                <w:rFonts w:ascii="Verdana" w:eastAsia="Arial" w:hAnsi="Verdana"/>
                <w:sz w:val="18"/>
                <w:szCs w:val="18"/>
              </w:rPr>
              <w:t>s</w:t>
            </w:r>
            <w:r w:rsidRPr="008E24BB">
              <w:rPr>
                <w:rFonts w:ascii="Verdana" w:eastAsia="Arial" w:hAnsi="Verdana"/>
                <w:sz w:val="18"/>
                <w:szCs w:val="18"/>
              </w:rPr>
              <w:t>e or wash their hands following government guidance on doing so.</w:t>
            </w:r>
          </w:p>
          <w:p w14:paraId="07187A5D" w14:textId="2E53AA4D" w:rsidR="00CB62B8" w:rsidRDefault="00CB62B8" w:rsidP="00227C53">
            <w:pPr>
              <w:pStyle w:val="TableParagraph"/>
              <w:numPr>
                <w:ilvl w:val="0"/>
                <w:numId w:val="23"/>
              </w:numPr>
              <w:tabs>
                <w:tab w:val="left" w:pos="829"/>
                <w:tab w:val="left" w:pos="830"/>
              </w:tabs>
              <w:jc w:val="both"/>
              <w:rPr>
                <w:sz w:val="18"/>
                <w:szCs w:val="18"/>
              </w:rPr>
            </w:pPr>
            <w:r w:rsidRPr="008E24BB">
              <w:rPr>
                <w:sz w:val="18"/>
                <w:szCs w:val="18"/>
              </w:rPr>
              <w:t xml:space="preserve">Doors to teaching spaces should be opened by teaching staff 15 minutes before the start of the session and at the end of the session </w:t>
            </w:r>
          </w:p>
          <w:p w14:paraId="3AFE5BE2" w14:textId="64B894D4" w:rsidR="002A0CE9" w:rsidRPr="008E24BB" w:rsidRDefault="002A0CE9" w:rsidP="00227C53">
            <w:pPr>
              <w:pStyle w:val="TableParagraph"/>
              <w:numPr>
                <w:ilvl w:val="0"/>
                <w:numId w:val="23"/>
              </w:numPr>
              <w:tabs>
                <w:tab w:val="left" w:pos="829"/>
                <w:tab w:val="left" w:pos="830"/>
              </w:tabs>
              <w:jc w:val="both"/>
              <w:rPr>
                <w:sz w:val="18"/>
                <w:szCs w:val="18"/>
              </w:rPr>
            </w:pPr>
            <w:r>
              <w:rPr>
                <w:sz w:val="18"/>
                <w:szCs w:val="18"/>
              </w:rPr>
              <w:t>Class must be finished promptly to allow changeover time and venting</w:t>
            </w:r>
          </w:p>
          <w:p w14:paraId="511B0093" w14:textId="77777777" w:rsidR="00CB62B8" w:rsidRPr="008E24BB" w:rsidRDefault="00CB62B8" w:rsidP="00227C53">
            <w:pPr>
              <w:pStyle w:val="TableParagraph"/>
              <w:numPr>
                <w:ilvl w:val="0"/>
                <w:numId w:val="23"/>
              </w:numPr>
              <w:tabs>
                <w:tab w:val="left" w:pos="829"/>
                <w:tab w:val="left" w:pos="830"/>
              </w:tabs>
              <w:jc w:val="both"/>
              <w:rPr>
                <w:sz w:val="18"/>
                <w:szCs w:val="18"/>
              </w:rPr>
            </w:pPr>
            <w:r w:rsidRPr="008E24BB">
              <w:rPr>
                <w:sz w:val="18"/>
                <w:szCs w:val="18"/>
              </w:rPr>
              <w:t>Students to be instructed to go directly to class, rather than waiting in foyer spaces or corridors</w:t>
            </w:r>
          </w:p>
          <w:p w14:paraId="13F1E97D" w14:textId="5C89D2D8" w:rsidR="00CB62B8" w:rsidRPr="008E24BB" w:rsidRDefault="00CB62B8" w:rsidP="00B10661">
            <w:pPr>
              <w:pStyle w:val="TableParagraph"/>
              <w:tabs>
                <w:tab w:val="left" w:pos="829"/>
                <w:tab w:val="left" w:pos="830"/>
              </w:tabs>
              <w:jc w:val="both"/>
              <w:rPr>
                <w:sz w:val="18"/>
                <w:szCs w:val="18"/>
              </w:rPr>
            </w:pPr>
          </w:p>
        </w:tc>
        <w:tc>
          <w:tcPr>
            <w:tcW w:w="1314" w:type="dxa"/>
          </w:tcPr>
          <w:p w14:paraId="67C7C31C" w14:textId="31B03002" w:rsidR="00CB62B8" w:rsidRPr="00FA7352" w:rsidRDefault="00CB62B8" w:rsidP="00DC5DAE">
            <w:pPr>
              <w:rPr>
                <w:rFonts w:ascii="Verdana" w:hAnsi="Verdana"/>
                <w:sz w:val="18"/>
                <w:szCs w:val="18"/>
              </w:rPr>
            </w:pPr>
            <w:r>
              <w:rPr>
                <w:rFonts w:ascii="Verdana" w:hAnsi="Verdana"/>
                <w:sz w:val="18"/>
                <w:szCs w:val="18"/>
              </w:rPr>
              <w:t xml:space="preserve">Low </w:t>
            </w:r>
          </w:p>
        </w:tc>
        <w:tc>
          <w:tcPr>
            <w:tcW w:w="1289" w:type="dxa"/>
          </w:tcPr>
          <w:p w14:paraId="7594F84A" w14:textId="77777777" w:rsidR="00CB62B8" w:rsidRPr="00FA7352" w:rsidRDefault="00CB62B8" w:rsidP="00DC5DAE">
            <w:pPr>
              <w:rPr>
                <w:rFonts w:ascii="Verdana" w:hAnsi="Verdana"/>
                <w:sz w:val="18"/>
                <w:szCs w:val="18"/>
              </w:rPr>
            </w:pPr>
            <w:r w:rsidRPr="00FA7352">
              <w:rPr>
                <w:rFonts w:ascii="Verdana" w:hAnsi="Verdana"/>
                <w:sz w:val="18"/>
                <w:szCs w:val="18"/>
              </w:rPr>
              <w:t>A</w:t>
            </w:r>
          </w:p>
        </w:tc>
      </w:tr>
      <w:tr w:rsidR="00CB62B8" w:rsidRPr="00FA7352" w14:paraId="2AB68BCF" w14:textId="77777777" w:rsidTr="00B10661">
        <w:tc>
          <w:tcPr>
            <w:tcW w:w="1735" w:type="dxa"/>
          </w:tcPr>
          <w:p w14:paraId="51B87654" w14:textId="257A34EC" w:rsidR="00CB62B8" w:rsidRPr="00305BCE" w:rsidRDefault="00CB62B8" w:rsidP="00DC5DAE">
            <w:pPr>
              <w:rPr>
                <w:rFonts w:ascii="Verdana" w:hAnsi="Verdana"/>
                <w:color w:val="000000" w:themeColor="text1"/>
                <w:sz w:val="18"/>
                <w:szCs w:val="18"/>
              </w:rPr>
            </w:pPr>
            <w:r w:rsidRPr="00305BCE">
              <w:rPr>
                <w:rFonts w:ascii="Verdana" w:hAnsi="Verdana"/>
                <w:color w:val="000000" w:themeColor="text1"/>
                <w:sz w:val="18"/>
                <w:szCs w:val="18"/>
              </w:rPr>
              <w:t>Lab</w:t>
            </w:r>
            <w:r>
              <w:rPr>
                <w:rFonts w:ascii="Verdana" w:hAnsi="Verdana"/>
                <w:color w:val="000000" w:themeColor="text1"/>
                <w:sz w:val="18"/>
                <w:szCs w:val="18"/>
              </w:rPr>
              <w:t>oratory and workshop</w:t>
            </w:r>
          </w:p>
          <w:p w14:paraId="2CA060A3" w14:textId="77777777" w:rsidR="00CB62B8" w:rsidRPr="00FA7352" w:rsidRDefault="00CB62B8" w:rsidP="00DC5DAE">
            <w:pPr>
              <w:rPr>
                <w:rFonts w:ascii="Verdana" w:hAnsi="Verdana"/>
                <w:sz w:val="18"/>
                <w:szCs w:val="18"/>
              </w:rPr>
            </w:pPr>
          </w:p>
        </w:tc>
        <w:tc>
          <w:tcPr>
            <w:tcW w:w="1782" w:type="dxa"/>
          </w:tcPr>
          <w:p w14:paraId="1FA82B2D" w14:textId="77777777" w:rsidR="00CB62B8" w:rsidRPr="00FA7352" w:rsidRDefault="00CB62B8" w:rsidP="00DC5DAE">
            <w:pPr>
              <w:rPr>
                <w:rFonts w:ascii="Verdana" w:hAnsi="Verdana"/>
                <w:sz w:val="18"/>
                <w:szCs w:val="18"/>
              </w:rPr>
            </w:pPr>
            <w:r w:rsidRPr="00FA7352">
              <w:rPr>
                <w:rFonts w:ascii="Verdana" w:hAnsi="Verdana"/>
                <w:sz w:val="18"/>
                <w:szCs w:val="18"/>
              </w:rPr>
              <w:t xml:space="preserve">Transmission of </w:t>
            </w:r>
          </w:p>
          <w:p w14:paraId="118D2EA6" w14:textId="71721C96" w:rsidR="00CB62B8" w:rsidRPr="00FA7352" w:rsidRDefault="00CB62B8" w:rsidP="00DC5DAE">
            <w:pPr>
              <w:rPr>
                <w:rFonts w:ascii="Verdana" w:hAnsi="Verdana"/>
                <w:sz w:val="18"/>
                <w:szCs w:val="18"/>
              </w:rPr>
            </w:pPr>
            <w:r>
              <w:rPr>
                <w:rFonts w:ascii="Verdana" w:hAnsi="Verdana"/>
                <w:sz w:val="18"/>
                <w:szCs w:val="18"/>
              </w:rPr>
              <w:t>COVID</w:t>
            </w:r>
            <w:r w:rsidRPr="00FA7352">
              <w:rPr>
                <w:rFonts w:ascii="Verdana" w:hAnsi="Verdana"/>
                <w:sz w:val="18"/>
                <w:szCs w:val="18"/>
              </w:rPr>
              <w:t>-19</w:t>
            </w:r>
          </w:p>
        </w:tc>
        <w:tc>
          <w:tcPr>
            <w:tcW w:w="2335" w:type="dxa"/>
          </w:tcPr>
          <w:p w14:paraId="70434CDA" w14:textId="77777777" w:rsidR="00CB62B8" w:rsidRPr="00FA7352" w:rsidRDefault="00CB62B8" w:rsidP="00DC5DAE">
            <w:pPr>
              <w:rPr>
                <w:rFonts w:ascii="Verdana" w:hAnsi="Verdana"/>
                <w:sz w:val="18"/>
                <w:szCs w:val="18"/>
              </w:rPr>
            </w:pPr>
            <w:r w:rsidRPr="00FA7352">
              <w:rPr>
                <w:rFonts w:ascii="Verdana" w:hAnsi="Verdana"/>
                <w:sz w:val="18"/>
                <w:szCs w:val="18"/>
              </w:rPr>
              <w:t xml:space="preserve">Anyone present </w:t>
            </w:r>
          </w:p>
          <w:p w14:paraId="60E82A06" w14:textId="77777777" w:rsidR="00CB62B8" w:rsidRPr="00FA7352" w:rsidRDefault="00CB62B8" w:rsidP="00DC5DAE">
            <w:pPr>
              <w:rPr>
                <w:rFonts w:ascii="Verdana" w:hAnsi="Verdana"/>
                <w:sz w:val="18"/>
                <w:szCs w:val="18"/>
              </w:rPr>
            </w:pPr>
          </w:p>
          <w:p w14:paraId="45A1187F" w14:textId="77777777" w:rsidR="00CB62B8" w:rsidRPr="00FA7352" w:rsidRDefault="00CB62B8" w:rsidP="00DC5DAE">
            <w:pPr>
              <w:pStyle w:val="TableParagraph"/>
              <w:spacing w:before="1"/>
              <w:ind w:left="110" w:right="130"/>
              <w:rPr>
                <w:sz w:val="18"/>
                <w:szCs w:val="18"/>
              </w:rPr>
            </w:pPr>
          </w:p>
        </w:tc>
        <w:tc>
          <w:tcPr>
            <w:tcW w:w="5495" w:type="dxa"/>
          </w:tcPr>
          <w:p w14:paraId="69C25525" w14:textId="77777777" w:rsidR="000D5C10" w:rsidRPr="00227C53" w:rsidRDefault="00CB62B8" w:rsidP="00227C53">
            <w:pPr>
              <w:pStyle w:val="ListParagraph"/>
              <w:numPr>
                <w:ilvl w:val="0"/>
                <w:numId w:val="33"/>
              </w:numPr>
              <w:ind w:left="357" w:hanging="357"/>
              <w:jc w:val="both"/>
              <w:rPr>
                <w:rFonts w:ascii="Verdana" w:hAnsi="Verdana"/>
                <w:sz w:val="18"/>
                <w:szCs w:val="18"/>
              </w:rPr>
            </w:pPr>
            <w:r w:rsidRPr="00227C53">
              <w:rPr>
                <w:rFonts w:ascii="Verdana" w:eastAsia="Arial" w:hAnsi="Verdana"/>
                <w:sz w:val="18"/>
                <w:szCs w:val="18"/>
              </w:rPr>
              <w:t xml:space="preserve">Users should wash or sanitise their hands thoroughly when entering and exiting the laboratory. </w:t>
            </w:r>
          </w:p>
          <w:p w14:paraId="52DDF386" w14:textId="2EE2B87B" w:rsidR="002A0CE9" w:rsidRPr="00227C53" w:rsidRDefault="002A0CE9" w:rsidP="00227C53">
            <w:pPr>
              <w:pStyle w:val="ListParagraph"/>
              <w:numPr>
                <w:ilvl w:val="0"/>
                <w:numId w:val="33"/>
              </w:numPr>
              <w:ind w:left="357" w:hanging="357"/>
              <w:jc w:val="both"/>
              <w:rPr>
                <w:rFonts w:ascii="Verdana" w:hAnsi="Verdana"/>
                <w:sz w:val="18"/>
                <w:szCs w:val="18"/>
              </w:rPr>
            </w:pPr>
            <w:r w:rsidRPr="00227C53">
              <w:rPr>
                <w:rFonts w:ascii="Verdana" w:eastAsia="Arial" w:hAnsi="Verdana"/>
                <w:sz w:val="18"/>
                <w:szCs w:val="18"/>
              </w:rPr>
              <w:lastRenderedPageBreak/>
              <w:t>Students are provided with specific storage space to store their belongings</w:t>
            </w:r>
          </w:p>
          <w:p w14:paraId="54C9A658" w14:textId="297E34F5" w:rsidR="00CB62B8" w:rsidRPr="00227C53" w:rsidRDefault="00CB62B8" w:rsidP="00227C53">
            <w:pPr>
              <w:pStyle w:val="ListParagraph"/>
              <w:numPr>
                <w:ilvl w:val="0"/>
                <w:numId w:val="33"/>
              </w:numPr>
              <w:ind w:left="357" w:hanging="357"/>
              <w:jc w:val="both"/>
              <w:rPr>
                <w:rFonts w:ascii="Verdana" w:hAnsi="Verdana"/>
                <w:sz w:val="18"/>
                <w:szCs w:val="18"/>
              </w:rPr>
            </w:pPr>
            <w:proofErr w:type="gramStart"/>
            <w:r w:rsidRPr="00227C53">
              <w:rPr>
                <w:rFonts w:ascii="Verdana" w:eastAsia="Arial" w:hAnsi="Verdana"/>
                <w:sz w:val="18"/>
                <w:szCs w:val="18"/>
              </w:rPr>
              <w:t>A</w:t>
            </w:r>
            <w:proofErr w:type="gramEnd"/>
            <w:r w:rsidR="00487D73" w:rsidRPr="00227C53">
              <w:rPr>
                <w:rFonts w:ascii="Verdana" w:eastAsia="Arial" w:hAnsi="Verdana"/>
                <w:sz w:val="18"/>
                <w:szCs w:val="18"/>
              </w:rPr>
              <w:t xml:space="preserve"> appropriate</w:t>
            </w:r>
            <w:r w:rsidRPr="00227C53">
              <w:rPr>
                <w:rFonts w:ascii="Verdana" w:eastAsia="Arial" w:hAnsi="Verdana"/>
                <w:sz w:val="18"/>
                <w:szCs w:val="18"/>
              </w:rPr>
              <w:t xml:space="preserve"> cleaning regime is in place for equipment, high touch surfaces/items and workstations to be cleaned frequently and at the start and end of the work session/day. </w:t>
            </w:r>
          </w:p>
          <w:p w14:paraId="0B16D9F7" w14:textId="1BBA5434" w:rsidR="008C79DB" w:rsidRPr="00227C53" w:rsidRDefault="00015451" w:rsidP="00227C53">
            <w:pPr>
              <w:pStyle w:val="ListParagraph"/>
              <w:numPr>
                <w:ilvl w:val="0"/>
                <w:numId w:val="33"/>
              </w:numPr>
              <w:ind w:left="357" w:hanging="357"/>
              <w:jc w:val="both"/>
              <w:rPr>
                <w:rFonts w:ascii="Verdana" w:hAnsi="Verdana"/>
                <w:sz w:val="18"/>
                <w:szCs w:val="18"/>
              </w:rPr>
            </w:pPr>
            <w:r w:rsidRPr="00227C53">
              <w:rPr>
                <w:rFonts w:ascii="Verdana" w:eastAsia="Arial" w:hAnsi="Verdana"/>
                <w:sz w:val="18"/>
                <w:szCs w:val="18"/>
              </w:rPr>
              <w:t>If ventilation assessment identifies a face mask requirement</w:t>
            </w:r>
            <w:r w:rsidR="00021F9E" w:rsidRPr="00227C53">
              <w:rPr>
                <w:rFonts w:ascii="Verdana" w:eastAsia="Arial" w:hAnsi="Verdana"/>
                <w:sz w:val="18"/>
                <w:szCs w:val="18"/>
              </w:rPr>
              <w:t xml:space="preserve"> for </w:t>
            </w:r>
            <w:r w:rsidR="006728E2" w:rsidRPr="00227C53">
              <w:rPr>
                <w:rFonts w:ascii="Verdana" w:eastAsia="Arial" w:hAnsi="Verdana"/>
                <w:sz w:val="18"/>
                <w:szCs w:val="18"/>
              </w:rPr>
              <w:t>COVID</w:t>
            </w:r>
            <w:r w:rsidRPr="00227C53">
              <w:rPr>
                <w:rFonts w:ascii="Verdana" w:eastAsia="Arial" w:hAnsi="Verdana"/>
                <w:sz w:val="18"/>
                <w:szCs w:val="18"/>
              </w:rPr>
              <w:t xml:space="preserve">, but this is not possible due to </w:t>
            </w:r>
            <w:r w:rsidR="0074217A">
              <w:rPr>
                <w:rFonts w:ascii="Verdana" w:eastAsia="Arial" w:hAnsi="Verdana"/>
                <w:sz w:val="18"/>
                <w:szCs w:val="18"/>
              </w:rPr>
              <w:t xml:space="preserve">PPE needed for the </w:t>
            </w:r>
            <w:r w:rsidR="00330835" w:rsidRPr="00227C53">
              <w:rPr>
                <w:rFonts w:ascii="Verdana" w:eastAsia="Arial" w:hAnsi="Verdana"/>
                <w:sz w:val="18"/>
                <w:szCs w:val="18"/>
              </w:rPr>
              <w:t>activ</w:t>
            </w:r>
            <w:r w:rsidR="0074217A">
              <w:rPr>
                <w:rFonts w:ascii="Verdana" w:eastAsia="Arial" w:hAnsi="Verdana"/>
                <w:sz w:val="18"/>
                <w:szCs w:val="18"/>
              </w:rPr>
              <w:t>ity</w:t>
            </w:r>
            <w:r w:rsidR="00DA3806" w:rsidRPr="00227C53">
              <w:rPr>
                <w:rFonts w:ascii="Verdana" w:eastAsia="Arial" w:hAnsi="Verdana"/>
                <w:sz w:val="18"/>
                <w:szCs w:val="18"/>
              </w:rPr>
              <w:t>, such as</w:t>
            </w:r>
            <w:r w:rsidR="00330835" w:rsidRPr="00227C53">
              <w:rPr>
                <w:rFonts w:ascii="Verdana" w:eastAsia="Arial" w:hAnsi="Verdana"/>
                <w:sz w:val="18"/>
                <w:szCs w:val="18"/>
              </w:rPr>
              <w:t xml:space="preserve"> safe</w:t>
            </w:r>
            <w:r w:rsidR="00021F9E" w:rsidRPr="00227C53">
              <w:rPr>
                <w:rFonts w:ascii="Verdana" w:eastAsia="Arial" w:hAnsi="Verdana"/>
                <w:sz w:val="18"/>
                <w:szCs w:val="18"/>
              </w:rPr>
              <w:t>ty</w:t>
            </w:r>
            <w:r w:rsidR="00330835" w:rsidRPr="00227C53">
              <w:rPr>
                <w:rFonts w:ascii="Verdana" w:eastAsia="Arial" w:hAnsi="Verdana"/>
                <w:sz w:val="18"/>
                <w:szCs w:val="18"/>
              </w:rPr>
              <w:t xml:space="preserve"> </w:t>
            </w:r>
            <w:r w:rsidR="00021F9E" w:rsidRPr="00227C53">
              <w:rPr>
                <w:rFonts w:ascii="Verdana" w:eastAsia="Arial" w:hAnsi="Verdana"/>
                <w:sz w:val="18"/>
                <w:szCs w:val="18"/>
              </w:rPr>
              <w:t>glasses</w:t>
            </w:r>
            <w:r w:rsidR="006728E2" w:rsidRPr="00227C53">
              <w:rPr>
                <w:rFonts w:ascii="Verdana" w:eastAsia="Arial" w:hAnsi="Verdana"/>
                <w:sz w:val="18"/>
                <w:szCs w:val="18"/>
              </w:rPr>
              <w:t xml:space="preserve">, then other safety measures </w:t>
            </w:r>
            <w:r w:rsidR="0074217A">
              <w:rPr>
                <w:rFonts w:ascii="Verdana" w:eastAsia="Arial" w:hAnsi="Verdana"/>
                <w:sz w:val="18"/>
                <w:szCs w:val="18"/>
              </w:rPr>
              <w:t>should</w:t>
            </w:r>
            <w:r w:rsidR="006970D9" w:rsidRPr="00227C53">
              <w:rPr>
                <w:rFonts w:ascii="Verdana" w:eastAsia="Arial" w:hAnsi="Verdana"/>
                <w:sz w:val="18"/>
                <w:szCs w:val="18"/>
              </w:rPr>
              <w:t xml:space="preserve"> </w:t>
            </w:r>
            <w:r w:rsidR="006728E2" w:rsidRPr="00227C53">
              <w:rPr>
                <w:rFonts w:ascii="Verdana" w:eastAsia="Arial" w:hAnsi="Verdana"/>
                <w:sz w:val="18"/>
                <w:szCs w:val="18"/>
              </w:rPr>
              <w:t xml:space="preserve">be considered. </w:t>
            </w:r>
            <w:proofErr w:type="gramStart"/>
            <w:r w:rsidR="006728E2" w:rsidRPr="00227C53">
              <w:rPr>
                <w:rFonts w:ascii="Verdana" w:eastAsia="Arial" w:hAnsi="Verdana"/>
                <w:sz w:val="18"/>
                <w:szCs w:val="18"/>
              </w:rPr>
              <w:t>E.g.</w:t>
            </w:r>
            <w:proofErr w:type="gramEnd"/>
            <w:r w:rsidR="006728E2" w:rsidRPr="00227C53">
              <w:rPr>
                <w:rFonts w:ascii="Verdana" w:eastAsia="Arial" w:hAnsi="Verdana"/>
                <w:sz w:val="18"/>
                <w:szCs w:val="18"/>
              </w:rPr>
              <w:t xml:space="preserve"> </w:t>
            </w:r>
            <w:r w:rsidR="00241887" w:rsidRPr="00227C53">
              <w:rPr>
                <w:rFonts w:ascii="Verdana" w:eastAsia="Arial" w:hAnsi="Verdana"/>
                <w:sz w:val="18"/>
                <w:szCs w:val="18"/>
              </w:rPr>
              <w:t xml:space="preserve">social distancing, </w:t>
            </w:r>
            <w:r w:rsidR="006970D9" w:rsidRPr="00227C53">
              <w:rPr>
                <w:rFonts w:ascii="Verdana" w:eastAsia="Arial" w:hAnsi="Verdana"/>
                <w:sz w:val="18"/>
                <w:szCs w:val="18"/>
              </w:rPr>
              <w:t>reduced class sizes</w:t>
            </w:r>
            <w:r w:rsidR="007C7192" w:rsidRPr="00227C53">
              <w:rPr>
                <w:rFonts w:ascii="Verdana" w:eastAsia="Arial" w:hAnsi="Verdana"/>
                <w:sz w:val="18"/>
                <w:szCs w:val="18"/>
              </w:rPr>
              <w:t xml:space="preserve">, </w:t>
            </w:r>
            <w:r w:rsidR="0074217A">
              <w:rPr>
                <w:rFonts w:ascii="Verdana" w:eastAsia="Arial" w:hAnsi="Verdana"/>
                <w:sz w:val="18"/>
                <w:szCs w:val="18"/>
              </w:rPr>
              <w:t xml:space="preserve">Perspex </w:t>
            </w:r>
            <w:r w:rsidR="007C7192" w:rsidRPr="00227C53">
              <w:rPr>
                <w:rFonts w:ascii="Verdana" w:eastAsia="Arial" w:hAnsi="Verdana"/>
                <w:sz w:val="18"/>
                <w:szCs w:val="18"/>
              </w:rPr>
              <w:t>screens etc. Consult Technical and Safety Teams</w:t>
            </w:r>
            <w:r w:rsidR="00DA3806" w:rsidRPr="00227C53">
              <w:rPr>
                <w:rFonts w:ascii="Verdana" w:eastAsia="Arial" w:hAnsi="Verdana"/>
                <w:sz w:val="18"/>
                <w:szCs w:val="18"/>
              </w:rPr>
              <w:t>.</w:t>
            </w:r>
          </w:p>
          <w:p w14:paraId="3095CAC7" w14:textId="77777777" w:rsidR="002365B1" w:rsidRPr="002365B1" w:rsidRDefault="00CB62B8" w:rsidP="00227C53">
            <w:pPr>
              <w:pStyle w:val="ListParagraph"/>
              <w:numPr>
                <w:ilvl w:val="0"/>
                <w:numId w:val="33"/>
              </w:numPr>
              <w:ind w:left="357" w:hanging="357"/>
              <w:jc w:val="both"/>
              <w:rPr>
                <w:rFonts w:ascii="Verdana" w:hAnsi="Verdana"/>
                <w:sz w:val="18"/>
                <w:szCs w:val="18"/>
              </w:rPr>
            </w:pPr>
            <w:r w:rsidRPr="00330E7A">
              <w:rPr>
                <w:rFonts w:ascii="Verdana" w:eastAsia="Arial" w:hAnsi="Verdana"/>
                <w:sz w:val="18"/>
                <w:szCs w:val="18"/>
              </w:rPr>
              <w:t xml:space="preserve">Waste will be removed to the external bins at the end of each work session/day by the lab users. </w:t>
            </w:r>
          </w:p>
          <w:p w14:paraId="56FF6D89" w14:textId="01A84CC5" w:rsidR="00CB62B8" w:rsidRPr="00330E7A" w:rsidRDefault="00CB62B8" w:rsidP="00227C53">
            <w:pPr>
              <w:pStyle w:val="ListParagraph"/>
              <w:numPr>
                <w:ilvl w:val="0"/>
                <w:numId w:val="33"/>
              </w:numPr>
              <w:ind w:left="357" w:hanging="357"/>
              <w:jc w:val="both"/>
              <w:rPr>
                <w:rFonts w:ascii="Verdana" w:hAnsi="Verdana"/>
                <w:sz w:val="18"/>
                <w:szCs w:val="18"/>
              </w:rPr>
            </w:pPr>
            <w:r w:rsidRPr="00330E7A">
              <w:rPr>
                <w:rFonts w:ascii="Verdana" w:eastAsia="Arial" w:hAnsi="Verdana"/>
                <w:sz w:val="18"/>
                <w:szCs w:val="18"/>
              </w:rPr>
              <w:t xml:space="preserve">Hazardous waste disposal will be conducted in accordance with guidelines. </w:t>
            </w:r>
          </w:p>
          <w:p w14:paraId="201A0C5E" w14:textId="552B04B0" w:rsidR="00CB62B8" w:rsidRPr="00330E7A" w:rsidRDefault="00CB62B8" w:rsidP="00227C53">
            <w:pPr>
              <w:pStyle w:val="ListParagraph"/>
              <w:numPr>
                <w:ilvl w:val="0"/>
                <w:numId w:val="33"/>
              </w:numPr>
              <w:ind w:left="357" w:hanging="357"/>
              <w:jc w:val="both"/>
              <w:rPr>
                <w:rFonts w:ascii="Verdana" w:hAnsi="Verdana"/>
                <w:sz w:val="18"/>
                <w:szCs w:val="18"/>
              </w:rPr>
            </w:pPr>
            <w:r w:rsidRPr="00330E7A">
              <w:rPr>
                <w:rFonts w:ascii="Verdana" w:eastAsia="Arial" w:hAnsi="Verdana"/>
                <w:sz w:val="18"/>
                <w:szCs w:val="18"/>
              </w:rPr>
              <w:t>The laboratory will meet and maintain high housekeeping standards</w:t>
            </w:r>
          </w:p>
          <w:p w14:paraId="031637A2" w14:textId="77777777" w:rsidR="00CB62B8" w:rsidRPr="00FA7352" w:rsidRDefault="00CB62B8" w:rsidP="00227C53">
            <w:pPr>
              <w:pStyle w:val="ListParagraph"/>
              <w:ind w:left="0"/>
              <w:jc w:val="both"/>
              <w:rPr>
                <w:sz w:val="18"/>
                <w:szCs w:val="18"/>
              </w:rPr>
            </w:pPr>
          </w:p>
        </w:tc>
        <w:tc>
          <w:tcPr>
            <w:tcW w:w="1314" w:type="dxa"/>
          </w:tcPr>
          <w:p w14:paraId="552F8F1C" w14:textId="46DD86AB" w:rsidR="00CB62B8" w:rsidRPr="00FA7352" w:rsidRDefault="00CB62B8" w:rsidP="00DC5DAE">
            <w:pPr>
              <w:rPr>
                <w:rFonts w:ascii="Verdana" w:hAnsi="Verdana"/>
                <w:sz w:val="18"/>
                <w:szCs w:val="18"/>
              </w:rPr>
            </w:pPr>
            <w:r>
              <w:rPr>
                <w:rFonts w:ascii="Verdana" w:eastAsia="Arial" w:hAnsi="Verdana"/>
                <w:color w:val="000000" w:themeColor="text1"/>
                <w:sz w:val="18"/>
                <w:szCs w:val="18"/>
              </w:rPr>
              <w:lastRenderedPageBreak/>
              <w:t xml:space="preserve">Low  </w:t>
            </w:r>
          </w:p>
        </w:tc>
        <w:tc>
          <w:tcPr>
            <w:tcW w:w="1289" w:type="dxa"/>
          </w:tcPr>
          <w:p w14:paraId="1C921183" w14:textId="77777777" w:rsidR="00CB62B8" w:rsidRPr="00FA7352" w:rsidRDefault="00CB62B8" w:rsidP="00DC5DAE">
            <w:pPr>
              <w:rPr>
                <w:rFonts w:ascii="Verdana" w:hAnsi="Verdana"/>
                <w:sz w:val="18"/>
                <w:szCs w:val="18"/>
              </w:rPr>
            </w:pPr>
            <w:r w:rsidRPr="00FA7352">
              <w:rPr>
                <w:rFonts w:ascii="Verdana" w:hAnsi="Verdana"/>
                <w:sz w:val="18"/>
                <w:szCs w:val="18"/>
              </w:rPr>
              <w:t>A</w:t>
            </w:r>
          </w:p>
        </w:tc>
      </w:tr>
      <w:tr w:rsidR="00CB62B8" w:rsidRPr="00FA7352" w14:paraId="177690A6" w14:textId="77777777" w:rsidTr="00C5155F">
        <w:trPr>
          <w:trHeight w:val="1550"/>
        </w:trPr>
        <w:tc>
          <w:tcPr>
            <w:tcW w:w="1735" w:type="dxa"/>
          </w:tcPr>
          <w:p w14:paraId="381E4709" w14:textId="77777777" w:rsidR="00CB62B8" w:rsidRPr="00FA7352" w:rsidRDefault="00CB62B8" w:rsidP="008C512B">
            <w:pPr>
              <w:rPr>
                <w:rFonts w:ascii="Verdana" w:hAnsi="Verdana"/>
                <w:color w:val="FF0000"/>
                <w:sz w:val="18"/>
                <w:szCs w:val="18"/>
              </w:rPr>
            </w:pPr>
            <w:r w:rsidRPr="00FA7352">
              <w:rPr>
                <w:rFonts w:ascii="Verdana" w:hAnsi="Verdana"/>
                <w:sz w:val="18"/>
                <w:szCs w:val="18"/>
              </w:rPr>
              <w:t>Personal Protective Equipment</w:t>
            </w:r>
          </w:p>
        </w:tc>
        <w:tc>
          <w:tcPr>
            <w:tcW w:w="1782" w:type="dxa"/>
          </w:tcPr>
          <w:p w14:paraId="7C97FF01" w14:textId="77777777" w:rsidR="00CB62B8" w:rsidRPr="00FA7352" w:rsidRDefault="00CB62B8" w:rsidP="008C512B">
            <w:pPr>
              <w:rPr>
                <w:rFonts w:ascii="Verdana" w:hAnsi="Verdana"/>
                <w:sz w:val="18"/>
                <w:szCs w:val="18"/>
              </w:rPr>
            </w:pPr>
            <w:r w:rsidRPr="00FA7352">
              <w:rPr>
                <w:rFonts w:ascii="Verdana" w:hAnsi="Verdana"/>
                <w:sz w:val="18"/>
                <w:szCs w:val="18"/>
              </w:rPr>
              <w:t xml:space="preserve">Transmission of </w:t>
            </w:r>
          </w:p>
          <w:p w14:paraId="6E1EC84A" w14:textId="69C0757E" w:rsidR="00CB62B8" w:rsidRPr="00FA7352" w:rsidRDefault="00CB62B8" w:rsidP="008C512B">
            <w:pPr>
              <w:rPr>
                <w:rFonts w:ascii="Verdana" w:hAnsi="Verdana"/>
                <w:sz w:val="18"/>
                <w:szCs w:val="18"/>
              </w:rPr>
            </w:pPr>
            <w:r>
              <w:rPr>
                <w:rFonts w:ascii="Verdana" w:hAnsi="Verdana"/>
                <w:sz w:val="18"/>
                <w:szCs w:val="18"/>
              </w:rPr>
              <w:t>COVID</w:t>
            </w:r>
            <w:r w:rsidRPr="00FA7352">
              <w:rPr>
                <w:rFonts w:ascii="Verdana" w:hAnsi="Verdana"/>
                <w:sz w:val="18"/>
                <w:szCs w:val="18"/>
              </w:rPr>
              <w:t>-19</w:t>
            </w:r>
          </w:p>
        </w:tc>
        <w:tc>
          <w:tcPr>
            <w:tcW w:w="2335" w:type="dxa"/>
          </w:tcPr>
          <w:p w14:paraId="2DF6B3B3" w14:textId="77777777" w:rsidR="00CB62B8" w:rsidRPr="00FA7352" w:rsidRDefault="00CB62B8" w:rsidP="008C512B">
            <w:pPr>
              <w:rPr>
                <w:rFonts w:ascii="Verdana" w:hAnsi="Verdana"/>
                <w:sz w:val="18"/>
                <w:szCs w:val="18"/>
              </w:rPr>
            </w:pPr>
            <w:r w:rsidRPr="00FA7352">
              <w:rPr>
                <w:rFonts w:ascii="Verdana" w:hAnsi="Verdana"/>
                <w:sz w:val="18"/>
                <w:szCs w:val="18"/>
              </w:rPr>
              <w:t xml:space="preserve">Anyone present </w:t>
            </w:r>
          </w:p>
          <w:p w14:paraId="6C589465" w14:textId="77777777" w:rsidR="00CB62B8" w:rsidRPr="00FA7352" w:rsidRDefault="00CB62B8" w:rsidP="008C512B">
            <w:pPr>
              <w:rPr>
                <w:rFonts w:ascii="Verdana" w:hAnsi="Verdana"/>
                <w:sz w:val="18"/>
                <w:szCs w:val="18"/>
              </w:rPr>
            </w:pPr>
          </w:p>
          <w:p w14:paraId="1D41D3A4" w14:textId="17685903" w:rsidR="00CB62B8" w:rsidRPr="00FA7352" w:rsidRDefault="00CB62B8" w:rsidP="008C512B">
            <w:pPr>
              <w:rPr>
                <w:rFonts w:ascii="Verdana" w:hAnsi="Verdana"/>
                <w:sz w:val="18"/>
                <w:szCs w:val="18"/>
              </w:rPr>
            </w:pPr>
            <w:r>
              <w:rPr>
                <w:rFonts w:ascii="Verdana" w:hAnsi="Verdana"/>
                <w:sz w:val="18"/>
                <w:szCs w:val="18"/>
              </w:rPr>
              <w:t>COVID</w:t>
            </w:r>
            <w:r w:rsidRPr="00FA7352">
              <w:rPr>
                <w:rFonts w:ascii="Verdana" w:hAnsi="Verdana"/>
                <w:sz w:val="18"/>
                <w:szCs w:val="18"/>
              </w:rPr>
              <w:t xml:space="preserve">-19, through close contact or the contact with surfaces which may have been contaminated </w:t>
            </w:r>
          </w:p>
        </w:tc>
        <w:tc>
          <w:tcPr>
            <w:tcW w:w="5495" w:type="dxa"/>
          </w:tcPr>
          <w:p w14:paraId="0160F241" w14:textId="192B93B2" w:rsidR="00CB62B8" w:rsidRPr="00227C53" w:rsidRDefault="00CB62B8" w:rsidP="00227C53">
            <w:pPr>
              <w:pStyle w:val="ListParagraph"/>
              <w:numPr>
                <w:ilvl w:val="0"/>
                <w:numId w:val="33"/>
              </w:numPr>
              <w:ind w:left="357" w:hanging="357"/>
              <w:jc w:val="both"/>
              <w:rPr>
                <w:rFonts w:ascii="Verdana" w:hAnsi="Verdana"/>
                <w:sz w:val="18"/>
                <w:szCs w:val="18"/>
              </w:rPr>
            </w:pPr>
            <w:r w:rsidRPr="00227C53">
              <w:rPr>
                <w:rFonts w:ascii="Verdana" w:hAnsi="Verdana"/>
                <w:sz w:val="18"/>
                <w:szCs w:val="18"/>
              </w:rPr>
              <w:t>Where PPE is already specified for a work activity to protect against non-COVID-19 risks, this will continue.</w:t>
            </w:r>
          </w:p>
          <w:p w14:paraId="5FE2D9BC" w14:textId="60B5C67D" w:rsidR="00EE32F3" w:rsidRDefault="00EE32F3" w:rsidP="00227C53">
            <w:pPr>
              <w:pStyle w:val="ListParagraph"/>
              <w:numPr>
                <w:ilvl w:val="0"/>
                <w:numId w:val="33"/>
              </w:numPr>
              <w:ind w:left="357" w:hanging="357"/>
              <w:jc w:val="both"/>
              <w:rPr>
                <w:rFonts w:ascii="Verdana" w:hAnsi="Verdana"/>
                <w:sz w:val="18"/>
                <w:szCs w:val="18"/>
              </w:rPr>
            </w:pPr>
            <w:r>
              <w:rPr>
                <w:rFonts w:ascii="Verdana" w:hAnsi="Verdana"/>
                <w:sz w:val="18"/>
                <w:szCs w:val="18"/>
              </w:rPr>
              <w:t xml:space="preserve">Face masks for mitigating COVID </w:t>
            </w:r>
            <w:r w:rsidR="005E3773">
              <w:rPr>
                <w:rFonts w:ascii="Verdana" w:hAnsi="Verdana"/>
                <w:sz w:val="18"/>
                <w:szCs w:val="18"/>
              </w:rPr>
              <w:t>should only be used if it does</w:t>
            </w:r>
            <w:r>
              <w:rPr>
                <w:rFonts w:ascii="Verdana" w:hAnsi="Verdana"/>
                <w:sz w:val="18"/>
                <w:szCs w:val="18"/>
              </w:rPr>
              <w:t xml:space="preserve"> not interfere with PPE required for the activity. </w:t>
            </w:r>
          </w:p>
          <w:p w14:paraId="05B01098" w14:textId="77777777" w:rsidR="005E3773" w:rsidRDefault="00CB62B8" w:rsidP="00227C53">
            <w:pPr>
              <w:pStyle w:val="ListParagraph"/>
              <w:numPr>
                <w:ilvl w:val="0"/>
                <w:numId w:val="33"/>
              </w:numPr>
              <w:ind w:left="357" w:hanging="357"/>
              <w:jc w:val="both"/>
              <w:rPr>
                <w:rFonts w:ascii="Verdana" w:hAnsi="Verdana"/>
                <w:sz w:val="18"/>
                <w:szCs w:val="18"/>
              </w:rPr>
            </w:pPr>
            <w:r w:rsidRPr="00227C53">
              <w:rPr>
                <w:rFonts w:ascii="Verdana" w:hAnsi="Verdana"/>
                <w:sz w:val="18"/>
                <w:szCs w:val="18"/>
              </w:rPr>
              <w:t xml:space="preserve">Wherever possible PPE will be assigned to an individual and not be shared. This may entail further procurement of additional PPE. </w:t>
            </w:r>
          </w:p>
          <w:p w14:paraId="515A36AC" w14:textId="0135D1E2" w:rsidR="00CB62B8" w:rsidRPr="005E3773" w:rsidRDefault="00CB62B8" w:rsidP="005E3773">
            <w:pPr>
              <w:pStyle w:val="ListParagraph"/>
              <w:numPr>
                <w:ilvl w:val="0"/>
                <w:numId w:val="33"/>
              </w:numPr>
              <w:ind w:left="357" w:hanging="357"/>
              <w:jc w:val="both"/>
              <w:rPr>
                <w:rFonts w:ascii="Verdana" w:hAnsi="Verdana"/>
                <w:sz w:val="18"/>
                <w:szCs w:val="18"/>
              </w:rPr>
            </w:pPr>
            <w:r w:rsidRPr="00227C53">
              <w:rPr>
                <w:rFonts w:ascii="Verdana" w:hAnsi="Verdana"/>
                <w:sz w:val="18"/>
                <w:szCs w:val="18"/>
              </w:rPr>
              <w:t xml:space="preserve">Where new </w:t>
            </w:r>
            <w:r w:rsidRPr="005E3773">
              <w:rPr>
                <w:rFonts w:ascii="Verdana" w:hAnsi="Verdana"/>
                <w:sz w:val="18"/>
                <w:szCs w:val="18"/>
              </w:rPr>
              <w:t xml:space="preserve">PPE is </w:t>
            </w:r>
            <w:proofErr w:type="gramStart"/>
            <w:r w:rsidRPr="005E3773">
              <w:rPr>
                <w:rFonts w:ascii="Verdana" w:hAnsi="Verdana"/>
                <w:sz w:val="18"/>
                <w:szCs w:val="18"/>
              </w:rPr>
              <w:t>required</w:t>
            </w:r>
            <w:proofErr w:type="gramEnd"/>
            <w:r w:rsidRPr="005E3773">
              <w:rPr>
                <w:rFonts w:ascii="Verdana" w:hAnsi="Verdana"/>
                <w:sz w:val="18"/>
                <w:szCs w:val="18"/>
              </w:rPr>
              <w:t xml:space="preserve"> this will be ordered from stores.   Specific risk assessments arrangements must be put in place for sharing of specialist PPE, </w:t>
            </w:r>
            <w:proofErr w:type="gramStart"/>
            <w:r w:rsidRPr="005E3773">
              <w:rPr>
                <w:rFonts w:ascii="Verdana" w:hAnsi="Verdana"/>
                <w:sz w:val="18"/>
                <w:szCs w:val="18"/>
              </w:rPr>
              <w:t>e.g.</w:t>
            </w:r>
            <w:proofErr w:type="gramEnd"/>
            <w:r w:rsidRPr="005E3773">
              <w:rPr>
                <w:rFonts w:ascii="Verdana" w:hAnsi="Verdana"/>
                <w:sz w:val="18"/>
                <w:szCs w:val="18"/>
              </w:rPr>
              <w:t xml:space="preserve"> thermal gloves.    </w:t>
            </w:r>
          </w:p>
          <w:p w14:paraId="00335BB0" w14:textId="77777777" w:rsidR="005E3773" w:rsidRPr="005E3773" w:rsidRDefault="00CB62B8" w:rsidP="00227C53">
            <w:pPr>
              <w:pStyle w:val="ListParagraph"/>
              <w:numPr>
                <w:ilvl w:val="0"/>
                <w:numId w:val="33"/>
              </w:numPr>
              <w:ind w:left="357" w:hanging="357"/>
              <w:jc w:val="both"/>
              <w:rPr>
                <w:rFonts w:ascii="Verdana" w:hAnsi="Verdana"/>
                <w:sz w:val="18"/>
                <w:szCs w:val="18"/>
              </w:rPr>
            </w:pPr>
            <w:r w:rsidRPr="00227C53">
              <w:rPr>
                <w:rFonts w:ascii="Verdana" w:eastAsia="Arial" w:hAnsi="Verdana"/>
                <w:sz w:val="18"/>
                <w:szCs w:val="18"/>
              </w:rPr>
              <w:t xml:space="preserve">Any existing left over/visitor PPE will be stored away or sent for laundering. </w:t>
            </w:r>
          </w:p>
          <w:p w14:paraId="5E2B5C7F" w14:textId="5B48E8B1" w:rsidR="00330E7A" w:rsidRPr="005D406D" w:rsidRDefault="00CB62B8" w:rsidP="00227C53">
            <w:pPr>
              <w:pStyle w:val="ListParagraph"/>
              <w:numPr>
                <w:ilvl w:val="0"/>
                <w:numId w:val="33"/>
              </w:numPr>
              <w:ind w:left="357" w:hanging="357"/>
              <w:jc w:val="both"/>
              <w:rPr>
                <w:rFonts w:ascii="Verdana" w:hAnsi="Verdana"/>
                <w:sz w:val="18"/>
                <w:szCs w:val="18"/>
              </w:rPr>
            </w:pPr>
            <w:r w:rsidRPr="00227C53">
              <w:rPr>
                <w:rFonts w:ascii="Verdana" w:eastAsia="Arial" w:hAnsi="Verdana"/>
                <w:sz w:val="18"/>
                <w:szCs w:val="18"/>
              </w:rPr>
              <w:t xml:space="preserve">Lab coats </w:t>
            </w:r>
            <w:r w:rsidR="005E3773">
              <w:rPr>
                <w:rFonts w:ascii="Verdana" w:eastAsia="Arial" w:hAnsi="Verdana"/>
                <w:sz w:val="18"/>
                <w:szCs w:val="18"/>
              </w:rPr>
              <w:t>should</w:t>
            </w:r>
            <w:r w:rsidRPr="00227C53">
              <w:rPr>
                <w:rFonts w:ascii="Verdana" w:eastAsia="Arial" w:hAnsi="Verdana"/>
                <w:sz w:val="18"/>
                <w:szCs w:val="18"/>
              </w:rPr>
              <w:t xml:space="preserve"> be left within the individual workstations where safe to do so until the end of the session/day but must be stored away prior to any </w:t>
            </w:r>
            <w:r w:rsidR="005E3773">
              <w:rPr>
                <w:rFonts w:ascii="Verdana" w:eastAsia="Arial" w:hAnsi="Verdana"/>
                <w:sz w:val="18"/>
                <w:szCs w:val="18"/>
              </w:rPr>
              <w:t>class</w:t>
            </w:r>
            <w:r w:rsidRPr="00227C53">
              <w:rPr>
                <w:rFonts w:ascii="Verdana" w:eastAsia="Arial" w:hAnsi="Verdana"/>
                <w:sz w:val="18"/>
                <w:szCs w:val="18"/>
              </w:rPr>
              <w:t xml:space="preserve"> </w:t>
            </w:r>
            <w:r w:rsidRPr="00227C53">
              <w:rPr>
                <w:rFonts w:ascii="Verdana" w:eastAsia="Arial" w:hAnsi="Verdana"/>
                <w:sz w:val="18"/>
                <w:szCs w:val="18"/>
              </w:rPr>
              <w:lastRenderedPageBreak/>
              <w:t xml:space="preserve">change. Individual and separate storage space will be provided for this. </w:t>
            </w:r>
          </w:p>
          <w:p w14:paraId="1713A7FE" w14:textId="3BF0687C" w:rsidR="005D406D" w:rsidRDefault="005D406D" w:rsidP="00227C53">
            <w:pPr>
              <w:pStyle w:val="ListParagraph"/>
              <w:numPr>
                <w:ilvl w:val="0"/>
                <w:numId w:val="33"/>
              </w:numPr>
              <w:ind w:left="357" w:hanging="357"/>
              <w:jc w:val="both"/>
              <w:rPr>
                <w:rFonts w:ascii="Verdana" w:hAnsi="Verdana"/>
                <w:sz w:val="18"/>
                <w:szCs w:val="18"/>
              </w:rPr>
            </w:pPr>
            <w:r>
              <w:rPr>
                <w:rFonts w:ascii="Verdana" w:hAnsi="Verdana"/>
                <w:sz w:val="18"/>
                <w:szCs w:val="18"/>
              </w:rPr>
              <w:t xml:space="preserve">Wherever possible, PPE should be assigned to individual students to minimise sharing. </w:t>
            </w:r>
          </w:p>
          <w:p w14:paraId="10E53D55" w14:textId="077422D1" w:rsidR="005D406D" w:rsidRPr="00227C53" w:rsidRDefault="005D406D" w:rsidP="00227C53">
            <w:pPr>
              <w:pStyle w:val="ListParagraph"/>
              <w:numPr>
                <w:ilvl w:val="0"/>
                <w:numId w:val="33"/>
              </w:numPr>
              <w:ind w:left="357" w:hanging="357"/>
              <w:jc w:val="both"/>
              <w:rPr>
                <w:rFonts w:ascii="Verdana" w:hAnsi="Verdana"/>
                <w:sz w:val="18"/>
                <w:szCs w:val="18"/>
              </w:rPr>
            </w:pPr>
            <w:r>
              <w:rPr>
                <w:rFonts w:ascii="Verdana" w:hAnsi="Verdana"/>
                <w:sz w:val="18"/>
                <w:szCs w:val="18"/>
              </w:rPr>
              <w:t>All shared items must be sanitised before and after use.</w:t>
            </w:r>
          </w:p>
          <w:p w14:paraId="2D4868D8" w14:textId="35476747" w:rsidR="00CB62B8" w:rsidRPr="002A0CE9" w:rsidRDefault="00CB62B8" w:rsidP="00227C53">
            <w:pPr>
              <w:jc w:val="both"/>
              <w:rPr>
                <w:rFonts w:ascii="Verdana" w:hAnsi="Verdana"/>
                <w:sz w:val="18"/>
                <w:szCs w:val="18"/>
              </w:rPr>
            </w:pPr>
          </w:p>
        </w:tc>
        <w:tc>
          <w:tcPr>
            <w:tcW w:w="1314" w:type="dxa"/>
          </w:tcPr>
          <w:p w14:paraId="49723FA6" w14:textId="5AF1D806" w:rsidR="00CB62B8" w:rsidRPr="00FA7352" w:rsidRDefault="00CB62B8" w:rsidP="008C512B">
            <w:pPr>
              <w:rPr>
                <w:rFonts w:ascii="Verdana" w:eastAsia="Arial" w:hAnsi="Verdana"/>
                <w:color w:val="FF0000"/>
                <w:sz w:val="18"/>
                <w:szCs w:val="18"/>
              </w:rPr>
            </w:pPr>
            <w:r>
              <w:rPr>
                <w:rFonts w:ascii="Verdana" w:hAnsi="Verdana"/>
                <w:sz w:val="18"/>
                <w:szCs w:val="18"/>
              </w:rPr>
              <w:lastRenderedPageBreak/>
              <w:t xml:space="preserve">Low </w:t>
            </w:r>
          </w:p>
        </w:tc>
        <w:tc>
          <w:tcPr>
            <w:tcW w:w="1289" w:type="dxa"/>
          </w:tcPr>
          <w:p w14:paraId="3F00A995" w14:textId="105A35C7" w:rsidR="00CB62B8" w:rsidRPr="00FA7352" w:rsidRDefault="00CB62B8" w:rsidP="008C512B">
            <w:pPr>
              <w:rPr>
                <w:rFonts w:ascii="Verdana" w:hAnsi="Verdana"/>
                <w:sz w:val="18"/>
                <w:szCs w:val="18"/>
              </w:rPr>
            </w:pPr>
            <w:r w:rsidRPr="00FA7352">
              <w:rPr>
                <w:rFonts w:ascii="Verdana" w:hAnsi="Verdana"/>
                <w:sz w:val="18"/>
                <w:szCs w:val="18"/>
              </w:rPr>
              <w:t>A</w:t>
            </w:r>
          </w:p>
        </w:tc>
      </w:tr>
      <w:tr w:rsidR="00DA3806" w:rsidRPr="00FA7352" w14:paraId="43E343ED" w14:textId="77777777" w:rsidTr="005E34FE">
        <w:tc>
          <w:tcPr>
            <w:tcW w:w="1735" w:type="dxa"/>
          </w:tcPr>
          <w:p w14:paraId="76B651D4" w14:textId="213E9CCD" w:rsidR="00DA3806" w:rsidRPr="00FA7352" w:rsidRDefault="00DA3806" w:rsidP="008C512B">
            <w:pPr>
              <w:rPr>
                <w:rFonts w:ascii="Verdana" w:hAnsi="Verdana"/>
                <w:sz w:val="18"/>
                <w:szCs w:val="18"/>
              </w:rPr>
            </w:pPr>
            <w:r>
              <w:rPr>
                <w:rFonts w:ascii="Verdana" w:hAnsi="Verdana"/>
                <w:sz w:val="18"/>
                <w:szCs w:val="18"/>
              </w:rPr>
              <w:t>Laboratory Activities</w:t>
            </w:r>
          </w:p>
        </w:tc>
        <w:tc>
          <w:tcPr>
            <w:tcW w:w="12215" w:type="dxa"/>
            <w:gridSpan w:val="5"/>
          </w:tcPr>
          <w:p w14:paraId="0F7984AB" w14:textId="6A3A4C9F" w:rsidR="00DA3806" w:rsidRPr="00FA7352" w:rsidRDefault="00DA3806" w:rsidP="008C512B">
            <w:pPr>
              <w:rPr>
                <w:rFonts w:ascii="Verdana" w:hAnsi="Verdana"/>
                <w:sz w:val="18"/>
                <w:szCs w:val="18"/>
              </w:rPr>
            </w:pPr>
            <w:r>
              <w:rPr>
                <w:rFonts w:ascii="Verdana" w:hAnsi="Verdana"/>
                <w:sz w:val="18"/>
                <w:szCs w:val="18"/>
              </w:rPr>
              <w:t>Refer to Activity Specific Risk Assessment</w:t>
            </w:r>
          </w:p>
        </w:tc>
      </w:tr>
    </w:tbl>
    <w:p w14:paraId="19825B0A" w14:textId="77777777" w:rsidR="001816DB" w:rsidRPr="00FA7352" w:rsidRDefault="001816DB">
      <w:pPr>
        <w:rPr>
          <w:rFonts w:ascii="Verdana" w:hAnsi="Verdana"/>
          <w:sz w:val="18"/>
          <w:szCs w:val="18"/>
        </w:rPr>
      </w:pPr>
    </w:p>
    <w:sectPr w:rsidR="001816DB" w:rsidRPr="00FA7352" w:rsidSect="00D50FA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B50"/>
    <w:multiLevelType w:val="hybridMultilevel"/>
    <w:tmpl w:val="DF24E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A63B5F"/>
    <w:multiLevelType w:val="hybridMultilevel"/>
    <w:tmpl w:val="DDE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6CE5"/>
    <w:multiLevelType w:val="hybridMultilevel"/>
    <w:tmpl w:val="AFFE3768"/>
    <w:lvl w:ilvl="0" w:tplc="FCF85130">
      <w:start w:val="1"/>
      <w:numFmt w:val="bullet"/>
      <w:lvlText w:val=""/>
      <w:lvlJc w:val="left"/>
      <w:pPr>
        <w:ind w:left="720" w:hanging="360"/>
      </w:pPr>
      <w:rPr>
        <w:rFonts w:ascii="Symbol" w:hAnsi="Symbol" w:hint="default"/>
      </w:rPr>
    </w:lvl>
    <w:lvl w:ilvl="1" w:tplc="199CEE58">
      <w:start w:val="1"/>
      <w:numFmt w:val="bullet"/>
      <w:lvlText w:val="o"/>
      <w:lvlJc w:val="left"/>
      <w:pPr>
        <w:ind w:left="1440" w:hanging="360"/>
      </w:pPr>
      <w:rPr>
        <w:rFonts w:ascii="Courier New" w:hAnsi="Courier New" w:hint="default"/>
      </w:rPr>
    </w:lvl>
    <w:lvl w:ilvl="2" w:tplc="69462D52">
      <w:start w:val="1"/>
      <w:numFmt w:val="bullet"/>
      <w:lvlText w:val=""/>
      <w:lvlJc w:val="left"/>
      <w:pPr>
        <w:ind w:left="2160" w:hanging="360"/>
      </w:pPr>
      <w:rPr>
        <w:rFonts w:ascii="Wingdings" w:hAnsi="Wingdings" w:hint="default"/>
      </w:rPr>
    </w:lvl>
    <w:lvl w:ilvl="3" w:tplc="2AB274F6">
      <w:start w:val="1"/>
      <w:numFmt w:val="bullet"/>
      <w:lvlText w:val=""/>
      <w:lvlJc w:val="left"/>
      <w:pPr>
        <w:ind w:left="2880" w:hanging="360"/>
      </w:pPr>
      <w:rPr>
        <w:rFonts w:ascii="Symbol" w:hAnsi="Symbol" w:hint="default"/>
      </w:rPr>
    </w:lvl>
    <w:lvl w:ilvl="4" w:tplc="8702C5F4">
      <w:start w:val="1"/>
      <w:numFmt w:val="bullet"/>
      <w:lvlText w:val="o"/>
      <w:lvlJc w:val="left"/>
      <w:pPr>
        <w:ind w:left="3600" w:hanging="360"/>
      </w:pPr>
      <w:rPr>
        <w:rFonts w:ascii="Courier New" w:hAnsi="Courier New" w:hint="default"/>
      </w:rPr>
    </w:lvl>
    <w:lvl w:ilvl="5" w:tplc="9A3EEACA">
      <w:start w:val="1"/>
      <w:numFmt w:val="bullet"/>
      <w:lvlText w:val=""/>
      <w:lvlJc w:val="left"/>
      <w:pPr>
        <w:ind w:left="4320" w:hanging="360"/>
      </w:pPr>
      <w:rPr>
        <w:rFonts w:ascii="Wingdings" w:hAnsi="Wingdings" w:hint="default"/>
      </w:rPr>
    </w:lvl>
    <w:lvl w:ilvl="6" w:tplc="0C5ED766">
      <w:start w:val="1"/>
      <w:numFmt w:val="bullet"/>
      <w:lvlText w:val=""/>
      <w:lvlJc w:val="left"/>
      <w:pPr>
        <w:ind w:left="5040" w:hanging="360"/>
      </w:pPr>
      <w:rPr>
        <w:rFonts w:ascii="Symbol" w:hAnsi="Symbol" w:hint="default"/>
      </w:rPr>
    </w:lvl>
    <w:lvl w:ilvl="7" w:tplc="F61E9286">
      <w:start w:val="1"/>
      <w:numFmt w:val="bullet"/>
      <w:lvlText w:val="o"/>
      <w:lvlJc w:val="left"/>
      <w:pPr>
        <w:ind w:left="5760" w:hanging="360"/>
      </w:pPr>
      <w:rPr>
        <w:rFonts w:ascii="Courier New" w:hAnsi="Courier New" w:hint="default"/>
      </w:rPr>
    </w:lvl>
    <w:lvl w:ilvl="8" w:tplc="AF363980">
      <w:start w:val="1"/>
      <w:numFmt w:val="bullet"/>
      <w:lvlText w:val=""/>
      <w:lvlJc w:val="left"/>
      <w:pPr>
        <w:ind w:left="6480" w:hanging="360"/>
      </w:pPr>
      <w:rPr>
        <w:rFonts w:ascii="Wingdings" w:hAnsi="Wingdings" w:hint="default"/>
      </w:rPr>
    </w:lvl>
  </w:abstractNum>
  <w:abstractNum w:abstractNumId="3" w15:restartNumberingAfterBreak="0">
    <w:nsid w:val="17096B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C02DC"/>
    <w:multiLevelType w:val="multilevel"/>
    <w:tmpl w:val="A77E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85976"/>
    <w:multiLevelType w:val="multilevel"/>
    <w:tmpl w:val="9C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333D6"/>
    <w:multiLevelType w:val="multilevel"/>
    <w:tmpl w:val="9056A6E2"/>
    <w:lvl w:ilvl="0">
      <w:start w:val="1"/>
      <w:numFmt w:val="decimal"/>
      <w:lvlText w:val="%1."/>
      <w:lvlJc w:val="left"/>
      <w:pPr>
        <w:ind w:left="36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D482A"/>
    <w:multiLevelType w:val="hybridMultilevel"/>
    <w:tmpl w:val="6B6C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69107B"/>
    <w:multiLevelType w:val="hybridMultilevel"/>
    <w:tmpl w:val="CB4A5DFE"/>
    <w:lvl w:ilvl="0" w:tplc="6C1041C6">
      <w:start w:val="1"/>
      <w:numFmt w:val="bullet"/>
      <w:lvlText w:val=""/>
      <w:lvlJc w:val="left"/>
      <w:pPr>
        <w:ind w:left="720" w:hanging="360"/>
      </w:pPr>
      <w:rPr>
        <w:rFonts w:ascii="Symbol" w:hAnsi="Symbol" w:hint="default"/>
      </w:rPr>
    </w:lvl>
    <w:lvl w:ilvl="1" w:tplc="BA54CB58">
      <w:start w:val="1"/>
      <w:numFmt w:val="bullet"/>
      <w:lvlText w:val="o"/>
      <w:lvlJc w:val="left"/>
      <w:pPr>
        <w:ind w:left="1440" w:hanging="360"/>
      </w:pPr>
      <w:rPr>
        <w:rFonts w:ascii="Courier New" w:hAnsi="Courier New" w:hint="default"/>
      </w:rPr>
    </w:lvl>
    <w:lvl w:ilvl="2" w:tplc="8D986CC4">
      <w:start w:val="1"/>
      <w:numFmt w:val="bullet"/>
      <w:lvlText w:val=""/>
      <w:lvlJc w:val="left"/>
      <w:pPr>
        <w:ind w:left="2160" w:hanging="360"/>
      </w:pPr>
      <w:rPr>
        <w:rFonts w:ascii="Wingdings" w:hAnsi="Wingdings" w:hint="default"/>
      </w:rPr>
    </w:lvl>
    <w:lvl w:ilvl="3" w:tplc="FB3E02B6">
      <w:start w:val="1"/>
      <w:numFmt w:val="bullet"/>
      <w:lvlText w:val=""/>
      <w:lvlJc w:val="left"/>
      <w:pPr>
        <w:ind w:left="2880" w:hanging="360"/>
      </w:pPr>
      <w:rPr>
        <w:rFonts w:ascii="Symbol" w:hAnsi="Symbol" w:hint="default"/>
      </w:rPr>
    </w:lvl>
    <w:lvl w:ilvl="4" w:tplc="6450E662">
      <w:start w:val="1"/>
      <w:numFmt w:val="bullet"/>
      <w:lvlText w:val="o"/>
      <w:lvlJc w:val="left"/>
      <w:pPr>
        <w:ind w:left="3600" w:hanging="360"/>
      </w:pPr>
      <w:rPr>
        <w:rFonts w:ascii="Courier New" w:hAnsi="Courier New" w:hint="default"/>
      </w:rPr>
    </w:lvl>
    <w:lvl w:ilvl="5" w:tplc="EE527022">
      <w:start w:val="1"/>
      <w:numFmt w:val="bullet"/>
      <w:lvlText w:val=""/>
      <w:lvlJc w:val="left"/>
      <w:pPr>
        <w:ind w:left="4320" w:hanging="360"/>
      </w:pPr>
      <w:rPr>
        <w:rFonts w:ascii="Wingdings" w:hAnsi="Wingdings" w:hint="default"/>
      </w:rPr>
    </w:lvl>
    <w:lvl w:ilvl="6" w:tplc="45C03BB0">
      <w:start w:val="1"/>
      <w:numFmt w:val="bullet"/>
      <w:lvlText w:val=""/>
      <w:lvlJc w:val="left"/>
      <w:pPr>
        <w:ind w:left="5040" w:hanging="360"/>
      </w:pPr>
      <w:rPr>
        <w:rFonts w:ascii="Symbol" w:hAnsi="Symbol" w:hint="default"/>
      </w:rPr>
    </w:lvl>
    <w:lvl w:ilvl="7" w:tplc="483CB2EA">
      <w:start w:val="1"/>
      <w:numFmt w:val="bullet"/>
      <w:lvlText w:val="o"/>
      <w:lvlJc w:val="left"/>
      <w:pPr>
        <w:ind w:left="5760" w:hanging="360"/>
      </w:pPr>
      <w:rPr>
        <w:rFonts w:ascii="Courier New" w:hAnsi="Courier New" w:hint="default"/>
      </w:rPr>
    </w:lvl>
    <w:lvl w:ilvl="8" w:tplc="33D289E0">
      <w:start w:val="1"/>
      <w:numFmt w:val="bullet"/>
      <w:lvlText w:val=""/>
      <w:lvlJc w:val="left"/>
      <w:pPr>
        <w:ind w:left="6480" w:hanging="360"/>
      </w:pPr>
      <w:rPr>
        <w:rFonts w:ascii="Wingdings" w:hAnsi="Wingdings" w:hint="default"/>
      </w:rPr>
    </w:lvl>
  </w:abstractNum>
  <w:abstractNum w:abstractNumId="9" w15:restartNumberingAfterBreak="0">
    <w:nsid w:val="2B72798D"/>
    <w:multiLevelType w:val="hybridMultilevel"/>
    <w:tmpl w:val="4BB2619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0" w15:restartNumberingAfterBreak="0">
    <w:nsid w:val="2C35383C"/>
    <w:multiLevelType w:val="hybridMultilevel"/>
    <w:tmpl w:val="282C6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65AE6"/>
    <w:multiLevelType w:val="hybridMultilevel"/>
    <w:tmpl w:val="D4902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745BA"/>
    <w:multiLevelType w:val="multilevel"/>
    <w:tmpl w:val="6BC28C0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27863AD"/>
    <w:multiLevelType w:val="hybridMultilevel"/>
    <w:tmpl w:val="CF50D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D41CFE"/>
    <w:multiLevelType w:val="multilevel"/>
    <w:tmpl w:val="C8086EC4"/>
    <w:lvl w:ilvl="0">
      <w:start w:val="1"/>
      <w:numFmt w:val="bullet"/>
      <w:suff w:val="space"/>
      <w:lvlText w:val=""/>
      <w:lvlJc w:val="left"/>
      <w:pPr>
        <w:ind w:left="0" w:firstLine="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42B151F8"/>
    <w:multiLevelType w:val="hybridMultilevel"/>
    <w:tmpl w:val="16DC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2512FB"/>
    <w:multiLevelType w:val="multilevel"/>
    <w:tmpl w:val="BA1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0E065D"/>
    <w:multiLevelType w:val="hybridMultilevel"/>
    <w:tmpl w:val="2408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D5679"/>
    <w:multiLevelType w:val="multilevel"/>
    <w:tmpl w:val="874C176A"/>
    <w:lvl w:ilvl="0">
      <w:numFmt w:val="bullet"/>
      <w:suff w:val="space"/>
      <w:lvlText w:val=""/>
      <w:lvlJc w:val="left"/>
      <w:pPr>
        <w:ind w:left="0" w:firstLine="0"/>
      </w:pPr>
      <w:rPr>
        <w:rFonts w:ascii="Symbol" w:hAnsi="Symbol" w:hint="default"/>
        <w:w w:val="100"/>
        <w:sz w:val="18"/>
        <w:szCs w:val="18"/>
        <w:lang w:val="en-GB" w:eastAsia="en-GB" w:bidi="en-GB"/>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5AD84AED"/>
    <w:multiLevelType w:val="hybridMultilevel"/>
    <w:tmpl w:val="5FCC9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E45AE"/>
    <w:multiLevelType w:val="hybridMultilevel"/>
    <w:tmpl w:val="C2B8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E0024"/>
    <w:multiLevelType w:val="multilevel"/>
    <w:tmpl w:val="167E56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A31D75"/>
    <w:multiLevelType w:val="hybridMultilevel"/>
    <w:tmpl w:val="A17A338E"/>
    <w:lvl w:ilvl="0" w:tplc="1474F79C">
      <w:start w:val="1"/>
      <w:numFmt w:val="bullet"/>
      <w:lvlText w:val=""/>
      <w:lvlJc w:val="left"/>
      <w:pPr>
        <w:ind w:left="720" w:hanging="360"/>
      </w:pPr>
      <w:rPr>
        <w:rFonts w:ascii="Symbol" w:hAnsi="Symbol" w:hint="default"/>
      </w:rPr>
    </w:lvl>
    <w:lvl w:ilvl="1" w:tplc="C022625A">
      <w:start w:val="1"/>
      <w:numFmt w:val="bullet"/>
      <w:lvlText w:val="o"/>
      <w:lvlJc w:val="left"/>
      <w:pPr>
        <w:ind w:left="1440" w:hanging="360"/>
      </w:pPr>
      <w:rPr>
        <w:rFonts w:ascii="Courier New" w:hAnsi="Courier New" w:hint="default"/>
      </w:rPr>
    </w:lvl>
    <w:lvl w:ilvl="2" w:tplc="78362C7C">
      <w:start w:val="1"/>
      <w:numFmt w:val="bullet"/>
      <w:lvlText w:val=""/>
      <w:lvlJc w:val="left"/>
      <w:pPr>
        <w:ind w:left="2160" w:hanging="360"/>
      </w:pPr>
      <w:rPr>
        <w:rFonts w:ascii="Wingdings" w:hAnsi="Wingdings" w:hint="default"/>
      </w:rPr>
    </w:lvl>
    <w:lvl w:ilvl="3" w:tplc="16EEF1EE">
      <w:start w:val="1"/>
      <w:numFmt w:val="bullet"/>
      <w:lvlText w:val=""/>
      <w:lvlJc w:val="left"/>
      <w:pPr>
        <w:ind w:left="2880" w:hanging="360"/>
      </w:pPr>
      <w:rPr>
        <w:rFonts w:ascii="Symbol" w:hAnsi="Symbol" w:hint="default"/>
      </w:rPr>
    </w:lvl>
    <w:lvl w:ilvl="4" w:tplc="DBDE877C">
      <w:start w:val="1"/>
      <w:numFmt w:val="bullet"/>
      <w:lvlText w:val="o"/>
      <w:lvlJc w:val="left"/>
      <w:pPr>
        <w:ind w:left="3600" w:hanging="360"/>
      </w:pPr>
      <w:rPr>
        <w:rFonts w:ascii="Courier New" w:hAnsi="Courier New" w:hint="default"/>
      </w:rPr>
    </w:lvl>
    <w:lvl w:ilvl="5" w:tplc="3C4A70F6">
      <w:start w:val="1"/>
      <w:numFmt w:val="bullet"/>
      <w:lvlText w:val=""/>
      <w:lvlJc w:val="left"/>
      <w:pPr>
        <w:ind w:left="4320" w:hanging="360"/>
      </w:pPr>
      <w:rPr>
        <w:rFonts w:ascii="Wingdings" w:hAnsi="Wingdings" w:hint="default"/>
      </w:rPr>
    </w:lvl>
    <w:lvl w:ilvl="6" w:tplc="E7985AC4">
      <w:start w:val="1"/>
      <w:numFmt w:val="bullet"/>
      <w:lvlText w:val=""/>
      <w:lvlJc w:val="left"/>
      <w:pPr>
        <w:ind w:left="5040" w:hanging="360"/>
      </w:pPr>
      <w:rPr>
        <w:rFonts w:ascii="Symbol" w:hAnsi="Symbol" w:hint="default"/>
      </w:rPr>
    </w:lvl>
    <w:lvl w:ilvl="7" w:tplc="A9F484FA">
      <w:start w:val="1"/>
      <w:numFmt w:val="bullet"/>
      <w:lvlText w:val="o"/>
      <w:lvlJc w:val="left"/>
      <w:pPr>
        <w:ind w:left="5760" w:hanging="360"/>
      </w:pPr>
      <w:rPr>
        <w:rFonts w:ascii="Courier New" w:hAnsi="Courier New" w:hint="default"/>
      </w:rPr>
    </w:lvl>
    <w:lvl w:ilvl="8" w:tplc="11204D0C">
      <w:start w:val="1"/>
      <w:numFmt w:val="bullet"/>
      <w:lvlText w:val=""/>
      <w:lvlJc w:val="left"/>
      <w:pPr>
        <w:ind w:left="6480" w:hanging="360"/>
      </w:pPr>
      <w:rPr>
        <w:rFonts w:ascii="Wingdings" w:hAnsi="Wingdings" w:hint="default"/>
      </w:rPr>
    </w:lvl>
  </w:abstractNum>
  <w:abstractNum w:abstractNumId="23" w15:restartNumberingAfterBreak="0">
    <w:nsid w:val="610663C8"/>
    <w:multiLevelType w:val="multilevel"/>
    <w:tmpl w:val="6508466A"/>
    <w:lvl w:ilvl="0">
      <w:start w:val="1"/>
      <w:numFmt w:val="bullet"/>
      <w:lvlText w:val="-"/>
      <w:lvlJc w:val="left"/>
      <w:pPr>
        <w:ind w:left="720" w:hanging="360"/>
      </w:pPr>
      <w:rPr>
        <w:rFonts w:ascii="Arial" w:hAnsi="Arial" w:cs="Arial" w:hint="default"/>
        <w:color w:val="auto"/>
        <w:sz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2B91D91"/>
    <w:multiLevelType w:val="hybridMultilevel"/>
    <w:tmpl w:val="0FC09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E204AF"/>
    <w:multiLevelType w:val="multilevel"/>
    <w:tmpl w:val="A2A64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27" w15:restartNumberingAfterBreak="0">
    <w:nsid w:val="72B02A68"/>
    <w:multiLevelType w:val="multilevel"/>
    <w:tmpl w:val="E5547806"/>
    <w:lvl w:ilvl="0">
      <w:start w:val="1"/>
      <w:numFmt w:val="bullet"/>
      <w:suff w:val="space"/>
      <w:lvlText w:val=""/>
      <w:lvlJc w:val="left"/>
      <w:pPr>
        <w:ind w:left="0" w:firstLine="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74FC3E6F"/>
    <w:multiLevelType w:val="hybridMultilevel"/>
    <w:tmpl w:val="B1662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00A01"/>
    <w:multiLevelType w:val="hybridMultilevel"/>
    <w:tmpl w:val="14566536"/>
    <w:lvl w:ilvl="0" w:tplc="3EE08480">
      <w:numFmt w:val="bullet"/>
      <w:lvlText w:val=""/>
      <w:lvlJc w:val="left"/>
      <w:pPr>
        <w:ind w:left="362" w:hanging="362"/>
      </w:pPr>
      <w:rPr>
        <w:rFonts w:ascii="Symbol" w:eastAsia="Symbol" w:hAnsi="Symbol" w:cs="Symbol" w:hint="default"/>
        <w:w w:val="100"/>
        <w:sz w:val="18"/>
        <w:szCs w:val="18"/>
        <w:lang w:val="en-GB" w:eastAsia="en-GB" w:bidi="en-GB"/>
      </w:rPr>
    </w:lvl>
    <w:lvl w:ilvl="1" w:tplc="B89AA01A">
      <w:numFmt w:val="bullet"/>
      <w:lvlText w:val="•"/>
      <w:lvlJc w:val="left"/>
      <w:pPr>
        <w:ind w:left="817" w:hanging="362"/>
      </w:pPr>
      <w:rPr>
        <w:rFonts w:hint="default"/>
        <w:lang w:val="en-GB" w:eastAsia="en-GB" w:bidi="en-GB"/>
      </w:rPr>
    </w:lvl>
    <w:lvl w:ilvl="2" w:tplc="9B30E88C">
      <w:numFmt w:val="bullet"/>
      <w:lvlText w:val="•"/>
      <w:lvlJc w:val="left"/>
      <w:pPr>
        <w:ind w:left="1282" w:hanging="362"/>
      </w:pPr>
      <w:rPr>
        <w:rFonts w:hint="default"/>
        <w:lang w:val="en-GB" w:eastAsia="en-GB" w:bidi="en-GB"/>
      </w:rPr>
    </w:lvl>
    <w:lvl w:ilvl="3" w:tplc="CD969BC0">
      <w:numFmt w:val="bullet"/>
      <w:lvlText w:val="•"/>
      <w:lvlJc w:val="left"/>
      <w:pPr>
        <w:ind w:left="1746" w:hanging="362"/>
      </w:pPr>
      <w:rPr>
        <w:rFonts w:hint="default"/>
        <w:lang w:val="en-GB" w:eastAsia="en-GB" w:bidi="en-GB"/>
      </w:rPr>
    </w:lvl>
    <w:lvl w:ilvl="4" w:tplc="9C76E03E">
      <w:numFmt w:val="bullet"/>
      <w:lvlText w:val="•"/>
      <w:lvlJc w:val="left"/>
      <w:pPr>
        <w:ind w:left="2211" w:hanging="362"/>
      </w:pPr>
      <w:rPr>
        <w:rFonts w:hint="default"/>
        <w:lang w:val="en-GB" w:eastAsia="en-GB" w:bidi="en-GB"/>
      </w:rPr>
    </w:lvl>
    <w:lvl w:ilvl="5" w:tplc="3D404B18">
      <w:numFmt w:val="bullet"/>
      <w:lvlText w:val="•"/>
      <w:lvlJc w:val="left"/>
      <w:pPr>
        <w:ind w:left="2675" w:hanging="362"/>
      </w:pPr>
      <w:rPr>
        <w:rFonts w:hint="default"/>
        <w:lang w:val="en-GB" w:eastAsia="en-GB" w:bidi="en-GB"/>
      </w:rPr>
    </w:lvl>
    <w:lvl w:ilvl="6" w:tplc="686C634E">
      <w:numFmt w:val="bullet"/>
      <w:lvlText w:val="•"/>
      <w:lvlJc w:val="left"/>
      <w:pPr>
        <w:ind w:left="3140" w:hanging="362"/>
      </w:pPr>
      <w:rPr>
        <w:rFonts w:hint="default"/>
        <w:lang w:val="en-GB" w:eastAsia="en-GB" w:bidi="en-GB"/>
      </w:rPr>
    </w:lvl>
    <w:lvl w:ilvl="7" w:tplc="0FC4593C">
      <w:numFmt w:val="bullet"/>
      <w:lvlText w:val="•"/>
      <w:lvlJc w:val="left"/>
      <w:pPr>
        <w:ind w:left="3604" w:hanging="362"/>
      </w:pPr>
      <w:rPr>
        <w:rFonts w:hint="default"/>
        <w:lang w:val="en-GB" w:eastAsia="en-GB" w:bidi="en-GB"/>
      </w:rPr>
    </w:lvl>
    <w:lvl w:ilvl="8" w:tplc="ED0A3084">
      <w:numFmt w:val="bullet"/>
      <w:lvlText w:val="•"/>
      <w:lvlJc w:val="left"/>
      <w:pPr>
        <w:ind w:left="4069" w:hanging="362"/>
      </w:pPr>
      <w:rPr>
        <w:rFonts w:hint="default"/>
        <w:lang w:val="en-GB" w:eastAsia="en-GB" w:bidi="en-GB"/>
      </w:rPr>
    </w:lvl>
  </w:abstractNum>
  <w:abstractNum w:abstractNumId="30" w15:restartNumberingAfterBreak="0">
    <w:nsid w:val="763A6F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3828F3"/>
    <w:multiLevelType w:val="hybridMultilevel"/>
    <w:tmpl w:val="5D505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00285E"/>
    <w:multiLevelType w:val="hybridMultilevel"/>
    <w:tmpl w:val="A89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24C1B"/>
    <w:multiLevelType w:val="hybridMultilevel"/>
    <w:tmpl w:val="FA28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0"/>
  </w:num>
  <w:num w:numId="4">
    <w:abstractNumId w:val="32"/>
  </w:num>
  <w:num w:numId="5">
    <w:abstractNumId w:val="17"/>
  </w:num>
  <w:num w:numId="6">
    <w:abstractNumId w:val="25"/>
  </w:num>
  <w:num w:numId="7">
    <w:abstractNumId w:val="21"/>
  </w:num>
  <w:num w:numId="8">
    <w:abstractNumId w:val="6"/>
  </w:num>
  <w:num w:numId="9">
    <w:abstractNumId w:val="12"/>
  </w:num>
  <w:num w:numId="10">
    <w:abstractNumId w:val="30"/>
  </w:num>
  <w:num w:numId="11">
    <w:abstractNumId w:val="23"/>
  </w:num>
  <w:num w:numId="12">
    <w:abstractNumId w:val="3"/>
  </w:num>
  <w:num w:numId="13">
    <w:abstractNumId w:val="15"/>
  </w:num>
  <w:num w:numId="14">
    <w:abstractNumId w:val="18"/>
  </w:num>
  <w:num w:numId="15">
    <w:abstractNumId w:val="14"/>
  </w:num>
  <w:num w:numId="16">
    <w:abstractNumId w:val="27"/>
  </w:num>
  <w:num w:numId="17">
    <w:abstractNumId w:val="7"/>
  </w:num>
  <w:num w:numId="18">
    <w:abstractNumId w:val="28"/>
  </w:num>
  <w:num w:numId="19">
    <w:abstractNumId w:val="31"/>
  </w:num>
  <w:num w:numId="20">
    <w:abstractNumId w:val="16"/>
  </w:num>
  <w:num w:numId="21">
    <w:abstractNumId w:val="4"/>
  </w:num>
  <w:num w:numId="22">
    <w:abstractNumId w:val="5"/>
  </w:num>
  <w:num w:numId="23">
    <w:abstractNumId w:val="13"/>
  </w:num>
  <w:num w:numId="24">
    <w:abstractNumId w:val="10"/>
  </w:num>
  <w:num w:numId="25">
    <w:abstractNumId w:val="11"/>
  </w:num>
  <w:num w:numId="26">
    <w:abstractNumId w:val="19"/>
  </w:num>
  <w:num w:numId="27">
    <w:abstractNumId w:val="33"/>
  </w:num>
  <w:num w:numId="28">
    <w:abstractNumId w:val="2"/>
  </w:num>
  <w:num w:numId="29">
    <w:abstractNumId w:val="8"/>
  </w:num>
  <w:num w:numId="30">
    <w:abstractNumId w:val="22"/>
  </w:num>
  <w:num w:numId="31">
    <w:abstractNumId w:val="24"/>
  </w:num>
  <w:num w:numId="32">
    <w:abstractNumId w:val="20"/>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AC"/>
    <w:rsid w:val="0001030F"/>
    <w:rsid w:val="00015451"/>
    <w:rsid w:val="000158D3"/>
    <w:rsid w:val="00021F9E"/>
    <w:rsid w:val="00036BC0"/>
    <w:rsid w:val="000376F5"/>
    <w:rsid w:val="00056CBF"/>
    <w:rsid w:val="00077825"/>
    <w:rsid w:val="000812CE"/>
    <w:rsid w:val="000B3B7D"/>
    <w:rsid w:val="000D5461"/>
    <w:rsid w:val="000D5C10"/>
    <w:rsid w:val="00116C47"/>
    <w:rsid w:val="0012268B"/>
    <w:rsid w:val="001311FE"/>
    <w:rsid w:val="0013758C"/>
    <w:rsid w:val="00137D01"/>
    <w:rsid w:val="00156050"/>
    <w:rsid w:val="00156FEE"/>
    <w:rsid w:val="001816DB"/>
    <w:rsid w:val="001830D3"/>
    <w:rsid w:val="001836E5"/>
    <w:rsid w:val="00193455"/>
    <w:rsid w:val="001B7E42"/>
    <w:rsid w:val="001D0BDB"/>
    <w:rsid w:val="001E41DE"/>
    <w:rsid w:val="001E5018"/>
    <w:rsid w:val="00224113"/>
    <w:rsid w:val="00227C53"/>
    <w:rsid w:val="002354C0"/>
    <w:rsid w:val="002365B1"/>
    <w:rsid w:val="00241887"/>
    <w:rsid w:val="00247313"/>
    <w:rsid w:val="002554FA"/>
    <w:rsid w:val="002562D1"/>
    <w:rsid w:val="0027586E"/>
    <w:rsid w:val="002A0CE9"/>
    <w:rsid w:val="002D2EA3"/>
    <w:rsid w:val="002D38D6"/>
    <w:rsid w:val="002D3E8B"/>
    <w:rsid w:val="002F4B6D"/>
    <w:rsid w:val="00305BCE"/>
    <w:rsid w:val="00322F7D"/>
    <w:rsid w:val="00330835"/>
    <w:rsid w:val="00330E7A"/>
    <w:rsid w:val="00334162"/>
    <w:rsid w:val="00365DD1"/>
    <w:rsid w:val="003942FE"/>
    <w:rsid w:val="00396988"/>
    <w:rsid w:val="003A39FE"/>
    <w:rsid w:val="003E1746"/>
    <w:rsid w:val="003E281A"/>
    <w:rsid w:val="0044748B"/>
    <w:rsid w:val="00466BDF"/>
    <w:rsid w:val="00487D73"/>
    <w:rsid w:val="004C05A9"/>
    <w:rsid w:val="004C65A4"/>
    <w:rsid w:val="00503DA1"/>
    <w:rsid w:val="00525D92"/>
    <w:rsid w:val="00540B03"/>
    <w:rsid w:val="00543607"/>
    <w:rsid w:val="0057770F"/>
    <w:rsid w:val="00585B0F"/>
    <w:rsid w:val="00591027"/>
    <w:rsid w:val="005D406D"/>
    <w:rsid w:val="005D580B"/>
    <w:rsid w:val="005E3773"/>
    <w:rsid w:val="005F01D4"/>
    <w:rsid w:val="005F4A82"/>
    <w:rsid w:val="00610772"/>
    <w:rsid w:val="0062229A"/>
    <w:rsid w:val="00641705"/>
    <w:rsid w:val="00642BAB"/>
    <w:rsid w:val="00650E55"/>
    <w:rsid w:val="006728E2"/>
    <w:rsid w:val="00682501"/>
    <w:rsid w:val="0069462A"/>
    <w:rsid w:val="006970D9"/>
    <w:rsid w:val="00697726"/>
    <w:rsid w:val="006D18D8"/>
    <w:rsid w:val="006D43C4"/>
    <w:rsid w:val="006F1272"/>
    <w:rsid w:val="00703E5B"/>
    <w:rsid w:val="00711F67"/>
    <w:rsid w:val="00717D84"/>
    <w:rsid w:val="00720E76"/>
    <w:rsid w:val="00723A13"/>
    <w:rsid w:val="00724BE9"/>
    <w:rsid w:val="0074217A"/>
    <w:rsid w:val="007527D3"/>
    <w:rsid w:val="00767C7C"/>
    <w:rsid w:val="00772F65"/>
    <w:rsid w:val="00785ED8"/>
    <w:rsid w:val="007867F6"/>
    <w:rsid w:val="007950CB"/>
    <w:rsid w:val="007A1472"/>
    <w:rsid w:val="007B4707"/>
    <w:rsid w:val="007B6B71"/>
    <w:rsid w:val="007C7192"/>
    <w:rsid w:val="007D1640"/>
    <w:rsid w:val="007D6E49"/>
    <w:rsid w:val="007F3C8F"/>
    <w:rsid w:val="008165BC"/>
    <w:rsid w:val="008356BF"/>
    <w:rsid w:val="008469AC"/>
    <w:rsid w:val="008479D5"/>
    <w:rsid w:val="00853E29"/>
    <w:rsid w:val="008702DD"/>
    <w:rsid w:val="00885967"/>
    <w:rsid w:val="00886BAA"/>
    <w:rsid w:val="008A3829"/>
    <w:rsid w:val="008B713F"/>
    <w:rsid w:val="008C428A"/>
    <w:rsid w:val="008C512B"/>
    <w:rsid w:val="008C79DB"/>
    <w:rsid w:val="008D1411"/>
    <w:rsid w:val="008D3929"/>
    <w:rsid w:val="008D7E0A"/>
    <w:rsid w:val="008E24BB"/>
    <w:rsid w:val="008F186F"/>
    <w:rsid w:val="00912EE8"/>
    <w:rsid w:val="00915458"/>
    <w:rsid w:val="00921F7F"/>
    <w:rsid w:val="009271C2"/>
    <w:rsid w:val="009427D5"/>
    <w:rsid w:val="00943E65"/>
    <w:rsid w:val="00975C8A"/>
    <w:rsid w:val="00980606"/>
    <w:rsid w:val="0098781A"/>
    <w:rsid w:val="009D3367"/>
    <w:rsid w:val="009D5B71"/>
    <w:rsid w:val="00A040BA"/>
    <w:rsid w:val="00A04B6A"/>
    <w:rsid w:val="00A34189"/>
    <w:rsid w:val="00A57261"/>
    <w:rsid w:val="00A907FD"/>
    <w:rsid w:val="00AA1D83"/>
    <w:rsid w:val="00AA6A6D"/>
    <w:rsid w:val="00AB576C"/>
    <w:rsid w:val="00AB5A27"/>
    <w:rsid w:val="00AF58C9"/>
    <w:rsid w:val="00B009FD"/>
    <w:rsid w:val="00B01FF5"/>
    <w:rsid w:val="00B05B09"/>
    <w:rsid w:val="00B10661"/>
    <w:rsid w:val="00B14257"/>
    <w:rsid w:val="00B25EE7"/>
    <w:rsid w:val="00B27833"/>
    <w:rsid w:val="00B45387"/>
    <w:rsid w:val="00B6249F"/>
    <w:rsid w:val="00B94C8E"/>
    <w:rsid w:val="00BA3AEB"/>
    <w:rsid w:val="00BA4012"/>
    <w:rsid w:val="00BF57F5"/>
    <w:rsid w:val="00C21098"/>
    <w:rsid w:val="00C22CE2"/>
    <w:rsid w:val="00C25406"/>
    <w:rsid w:val="00C27329"/>
    <w:rsid w:val="00C346EE"/>
    <w:rsid w:val="00C4100E"/>
    <w:rsid w:val="00C42012"/>
    <w:rsid w:val="00C5155F"/>
    <w:rsid w:val="00C56061"/>
    <w:rsid w:val="00C56BA8"/>
    <w:rsid w:val="00C665B6"/>
    <w:rsid w:val="00C66CA7"/>
    <w:rsid w:val="00CA6D5C"/>
    <w:rsid w:val="00CB1A14"/>
    <w:rsid w:val="00CB1C28"/>
    <w:rsid w:val="00CB62B8"/>
    <w:rsid w:val="00CC2F19"/>
    <w:rsid w:val="00CC3ADD"/>
    <w:rsid w:val="00CC4D61"/>
    <w:rsid w:val="00CF4B84"/>
    <w:rsid w:val="00D02E8F"/>
    <w:rsid w:val="00D165DC"/>
    <w:rsid w:val="00D451A6"/>
    <w:rsid w:val="00D4770F"/>
    <w:rsid w:val="00D50FAC"/>
    <w:rsid w:val="00D534CE"/>
    <w:rsid w:val="00D53EBC"/>
    <w:rsid w:val="00D61093"/>
    <w:rsid w:val="00D73E00"/>
    <w:rsid w:val="00DA3806"/>
    <w:rsid w:val="00DA41E6"/>
    <w:rsid w:val="00DB5D82"/>
    <w:rsid w:val="00DC417F"/>
    <w:rsid w:val="00DC5DAE"/>
    <w:rsid w:val="00DF79D7"/>
    <w:rsid w:val="00E1039E"/>
    <w:rsid w:val="00E23721"/>
    <w:rsid w:val="00E237FA"/>
    <w:rsid w:val="00E239C4"/>
    <w:rsid w:val="00E34596"/>
    <w:rsid w:val="00E46CAC"/>
    <w:rsid w:val="00E538F7"/>
    <w:rsid w:val="00E53E50"/>
    <w:rsid w:val="00E6137F"/>
    <w:rsid w:val="00E71853"/>
    <w:rsid w:val="00E75D30"/>
    <w:rsid w:val="00E7718F"/>
    <w:rsid w:val="00E87C84"/>
    <w:rsid w:val="00EA7347"/>
    <w:rsid w:val="00EB5C3F"/>
    <w:rsid w:val="00EB796F"/>
    <w:rsid w:val="00EC0A22"/>
    <w:rsid w:val="00EC5B3F"/>
    <w:rsid w:val="00EE2F3D"/>
    <w:rsid w:val="00EE32F3"/>
    <w:rsid w:val="00F25842"/>
    <w:rsid w:val="00F60A3F"/>
    <w:rsid w:val="00F84F38"/>
    <w:rsid w:val="00F926EE"/>
    <w:rsid w:val="00FA7352"/>
    <w:rsid w:val="00FB3DA8"/>
    <w:rsid w:val="00FD325A"/>
    <w:rsid w:val="00FE76C3"/>
    <w:rsid w:val="00FE77E8"/>
    <w:rsid w:val="00FF653C"/>
    <w:rsid w:val="0228A502"/>
    <w:rsid w:val="06B0BD50"/>
    <w:rsid w:val="06F91476"/>
    <w:rsid w:val="0E4FCF11"/>
    <w:rsid w:val="13485071"/>
    <w:rsid w:val="15066DD2"/>
    <w:rsid w:val="1B85347E"/>
    <w:rsid w:val="28C93123"/>
    <w:rsid w:val="3042EEA7"/>
    <w:rsid w:val="3754E49F"/>
    <w:rsid w:val="38112946"/>
    <w:rsid w:val="4079D252"/>
    <w:rsid w:val="476CD9DE"/>
    <w:rsid w:val="4986115E"/>
    <w:rsid w:val="4ECC0E6A"/>
    <w:rsid w:val="5202803C"/>
    <w:rsid w:val="5BA911A8"/>
    <w:rsid w:val="5C9DBCED"/>
    <w:rsid w:val="717BA5AE"/>
    <w:rsid w:val="7321B362"/>
    <w:rsid w:val="73F50EEF"/>
    <w:rsid w:val="7A96E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CCA71"/>
  <w14:defaultImageDpi w14:val="300"/>
  <w15:docId w15:val="{D9BA737D-B676-4CAC-9C80-37D21472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AC"/>
    <w:rPr>
      <w:rFonts w:ascii="Arial" w:eastAsia="Times New Roman"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0FAC"/>
    <w:pPr>
      <w:ind w:left="2835"/>
    </w:pPr>
  </w:style>
  <w:style w:type="character" w:customStyle="1" w:styleId="BodyTextIndentChar">
    <w:name w:val="Body Text Indent Char"/>
    <w:basedOn w:val="DefaultParagraphFont"/>
    <w:link w:val="BodyTextIndent"/>
    <w:rsid w:val="00D50FAC"/>
    <w:rPr>
      <w:rFonts w:ascii="Arial" w:eastAsia="Times New Roman" w:hAnsi="Arial" w:cs="Arial"/>
      <w:szCs w:val="20"/>
      <w:lang w:val="en-GB"/>
    </w:rPr>
  </w:style>
  <w:style w:type="paragraph" w:styleId="BalloonText">
    <w:name w:val="Balloon Text"/>
    <w:basedOn w:val="Normal"/>
    <w:link w:val="BalloonTextChar"/>
    <w:uiPriority w:val="99"/>
    <w:semiHidden/>
    <w:unhideWhenUsed/>
    <w:rsid w:val="00D50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FAC"/>
    <w:rPr>
      <w:rFonts w:ascii="Lucida Grande" w:eastAsia="Times New Roman" w:hAnsi="Lucida Grande" w:cs="Lucida Grande"/>
      <w:sz w:val="18"/>
      <w:szCs w:val="18"/>
      <w:lang w:val="en-GB"/>
    </w:rPr>
  </w:style>
  <w:style w:type="paragraph" w:customStyle="1" w:styleId="TableParagraph">
    <w:name w:val="Table Paragraph"/>
    <w:basedOn w:val="Normal"/>
    <w:uiPriority w:val="1"/>
    <w:qFormat/>
    <w:rsid w:val="00D50FAC"/>
    <w:pPr>
      <w:widowControl w:val="0"/>
      <w:autoSpaceDE w:val="0"/>
      <w:autoSpaceDN w:val="0"/>
    </w:pPr>
    <w:rPr>
      <w:rFonts w:ascii="Verdana" w:eastAsia="Verdana" w:hAnsi="Verdana" w:cs="Verdana"/>
      <w:sz w:val="22"/>
      <w:szCs w:val="22"/>
      <w:lang w:eastAsia="en-GB" w:bidi="en-GB"/>
    </w:rPr>
  </w:style>
  <w:style w:type="character" w:styleId="CommentReference">
    <w:name w:val="annotation reference"/>
    <w:basedOn w:val="DefaultParagraphFont"/>
    <w:semiHidden/>
    <w:unhideWhenUsed/>
    <w:rsid w:val="00D50FAC"/>
    <w:rPr>
      <w:sz w:val="18"/>
      <w:szCs w:val="18"/>
    </w:rPr>
  </w:style>
  <w:style w:type="paragraph" w:styleId="CommentText">
    <w:name w:val="annotation text"/>
    <w:basedOn w:val="Normal"/>
    <w:link w:val="CommentTextChar"/>
    <w:semiHidden/>
    <w:unhideWhenUsed/>
    <w:rsid w:val="00D50FAC"/>
    <w:rPr>
      <w:szCs w:val="24"/>
    </w:rPr>
  </w:style>
  <w:style w:type="character" w:customStyle="1" w:styleId="CommentTextChar">
    <w:name w:val="Comment Text Char"/>
    <w:basedOn w:val="DefaultParagraphFont"/>
    <w:link w:val="CommentText"/>
    <w:semiHidden/>
    <w:rsid w:val="00D50FAC"/>
    <w:rPr>
      <w:rFonts w:ascii="Arial" w:eastAsia="Times New Roman" w:hAnsi="Arial" w:cs="Arial"/>
      <w:lang w:val="en-GB"/>
    </w:rPr>
  </w:style>
  <w:style w:type="table" w:styleId="TableGrid">
    <w:name w:val="Table Grid"/>
    <w:basedOn w:val="TableNormal"/>
    <w:uiPriority w:val="59"/>
    <w:rsid w:val="00D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0FAC"/>
    <w:rPr>
      <w:b/>
      <w:bCs/>
      <w:sz w:val="20"/>
      <w:szCs w:val="20"/>
    </w:rPr>
  </w:style>
  <w:style w:type="character" w:customStyle="1" w:styleId="CommentSubjectChar">
    <w:name w:val="Comment Subject Char"/>
    <w:basedOn w:val="CommentTextChar"/>
    <w:link w:val="CommentSubject"/>
    <w:uiPriority w:val="99"/>
    <w:semiHidden/>
    <w:rsid w:val="00D50FAC"/>
    <w:rPr>
      <w:rFonts w:ascii="Arial" w:eastAsia="Times New Roman" w:hAnsi="Arial" w:cs="Arial"/>
      <w:b/>
      <w:bCs/>
      <w:sz w:val="20"/>
      <w:szCs w:val="20"/>
      <w:lang w:val="en-GB"/>
    </w:rPr>
  </w:style>
  <w:style w:type="paragraph" w:styleId="ListParagraph">
    <w:name w:val="List Paragraph"/>
    <w:basedOn w:val="Normal"/>
    <w:uiPriority w:val="34"/>
    <w:qFormat/>
    <w:rsid w:val="00B94C8E"/>
    <w:pPr>
      <w:ind w:left="720"/>
      <w:contextualSpacing/>
    </w:pPr>
  </w:style>
  <w:style w:type="character" w:styleId="Hyperlink">
    <w:name w:val="Hyperlink"/>
    <w:basedOn w:val="DefaultParagraphFont"/>
    <w:uiPriority w:val="99"/>
    <w:unhideWhenUsed/>
    <w:rsid w:val="00EC0A22"/>
    <w:rPr>
      <w:color w:val="0000FF"/>
      <w:u w:val="single"/>
    </w:rPr>
  </w:style>
  <w:style w:type="character" w:customStyle="1" w:styleId="BodyTextChar">
    <w:name w:val="Body Text Char"/>
    <w:basedOn w:val="DefaultParagraphFont"/>
    <w:link w:val="BodyText"/>
    <w:semiHidden/>
    <w:qFormat/>
    <w:rsid w:val="003A39FE"/>
    <w:rPr>
      <w:rFonts w:ascii="Arial" w:hAnsi="Arial" w:cs="Arial"/>
    </w:rPr>
  </w:style>
  <w:style w:type="paragraph" w:styleId="BodyText">
    <w:name w:val="Body Text"/>
    <w:basedOn w:val="Normal"/>
    <w:link w:val="BodyTextChar"/>
    <w:semiHidden/>
    <w:unhideWhenUsed/>
    <w:rsid w:val="003A39FE"/>
    <w:pPr>
      <w:spacing w:after="120"/>
    </w:pPr>
    <w:rPr>
      <w:rFonts w:eastAsiaTheme="minorEastAsia"/>
      <w:szCs w:val="24"/>
      <w:lang w:val="en-US"/>
    </w:rPr>
  </w:style>
  <w:style w:type="character" w:customStyle="1" w:styleId="BodyTextChar1">
    <w:name w:val="Body Text Char1"/>
    <w:basedOn w:val="DefaultParagraphFont"/>
    <w:uiPriority w:val="99"/>
    <w:semiHidden/>
    <w:rsid w:val="003A39FE"/>
    <w:rPr>
      <w:rFonts w:ascii="Arial" w:eastAsia="Times New Roman" w:hAnsi="Arial" w:cs="Arial"/>
      <w:szCs w:val="20"/>
      <w:lang w:val="en-GB"/>
    </w:rPr>
  </w:style>
  <w:style w:type="character" w:customStyle="1" w:styleId="ListLabel4">
    <w:name w:val="ListLabel 4"/>
    <w:qFormat/>
    <w:rsid w:val="003E1746"/>
    <w:rPr>
      <w:rFonts w:cs="Courier New"/>
    </w:rPr>
  </w:style>
  <w:style w:type="paragraph" w:customStyle="1" w:styleId="paragraph">
    <w:name w:val="paragraph"/>
    <w:basedOn w:val="Normal"/>
    <w:rsid w:val="00C27329"/>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C27329"/>
  </w:style>
  <w:style w:type="character" w:customStyle="1" w:styleId="eop">
    <w:name w:val="eop"/>
    <w:basedOn w:val="DefaultParagraphFont"/>
    <w:rsid w:val="00C2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450">
      <w:bodyDiv w:val="1"/>
      <w:marLeft w:val="0"/>
      <w:marRight w:val="0"/>
      <w:marTop w:val="0"/>
      <w:marBottom w:val="0"/>
      <w:divBdr>
        <w:top w:val="none" w:sz="0" w:space="0" w:color="auto"/>
        <w:left w:val="none" w:sz="0" w:space="0" w:color="auto"/>
        <w:bottom w:val="none" w:sz="0" w:space="0" w:color="auto"/>
        <w:right w:val="none" w:sz="0" w:space="0" w:color="auto"/>
      </w:divBdr>
      <w:divsChild>
        <w:div w:id="383261850">
          <w:marLeft w:val="0"/>
          <w:marRight w:val="0"/>
          <w:marTop w:val="0"/>
          <w:marBottom w:val="0"/>
          <w:divBdr>
            <w:top w:val="none" w:sz="0" w:space="0" w:color="auto"/>
            <w:left w:val="none" w:sz="0" w:space="0" w:color="auto"/>
            <w:bottom w:val="none" w:sz="0" w:space="0" w:color="auto"/>
            <w:right w:val="none" w:sz="0" w:space="0" w:color="auto"/>
          </w:divBdr>
          <w:divsChild>
            <w:div w:id="211044747">
              <w:marLeft w:val="0"/>
              <w:marRight w:val="0"/>
              <w:marTop w:val="0"/>
              <w:marBottom w:val="0"/>
              <w:divBdr>
                <w:top w:val="none" w:sz="0" w:space="0" w:color="auto"/>
                <w:left w:val="none" w:sz="0" w:space="0" w:color="auto"/>
                <w:bottom w:val="none" w:sz="0" w:space="0" w:color="auto"/>
                <w:right w:val="none" w:sz="0" w:space="0" w:color="auto"/>
              </w:divBdr>
            </w:div>
            <w:div w:id="808594922">
              <w:marLeft w:val="0"/>
              <w:marRight w:val="0"/>
              <w:marTop w:val="0"/>
              <w:marBottom w:val="0"/>
              <w:divBdr>
                <w:top w:val="none" w:sz="0" w:space="0" w:color="auto"/>
                <w:left w:val="none" w:sz="0" w:space="0" w:color="auto"/>
                <w:bottom w:val="none" w:sz="0" w:space="0" w:color="auto"/>
                <w:right w:val="none" w:sz="0" w:space="0" w:color="auto"/>
              </w:divBdr>
            </w:div>
            <w:div w:id="1843935908">
              <w:marLeft w:val="0"/>
              <w:marRight w:val="0"/>
              <w:marTop w:val="0"/>
              <w:marBottom w:val="0"/>
              <w:divBdr>
                <w:top w:val="none" w:sz="0" w:space="0" w:color="auto"/>
                <w:left w:val="none" w:sz="0" w:space="0" w:color="auto"/>
                <w:bottom w:val="none" w:sz="0" w:space="0" w:color="auto"/>
                <w:right w:val="none" w:sz="0" w:space="0" w:color="auto"/>
              </w:divBdr>
            </w:div>
            <w:div w:id="2054693308">
              <w:marLeft w:val="0"/>
              <w:marRight w:val="0"/>
              <w:marTop w:val="0"/>
              <w:marBottom w:val="0"/>
              <w:divBdr>
                <w:top w:val="none" w:sz="0" w:space="0" w:color="auto"/>
                <w:left w:val="none" w:sz="0" w:space="0" w:color="auto"/>
                <w:bottom w:val="none" w:sz="0" w:space="0" w:color="auto"/>
                <w:right w:val="none" w:sz="0" w:space="0" w:color="auto"/>
              </w:divBdr>
            </w:div>
          </w:divsChild>
        </w:div>
        <w:div w:id="540172583">
          <w:marLeft w:val="0"/>
          <w:marRight w:val="0"/>
          <w:marTop w:val="0"/>
          <w:marBottom w:val="0"/>
          <w:divBdr>
            <w:top w:val="none" w:sz="0" w:space="0" w:color="auto"/>
            <w:left w:val="none" w:sz="0" w:space="0" w:color="auto"/>
            <w:bottom w:val="none" w:sz="0" w:space="0" w:color="auto"/>
            <w:right w:val="none" w:sz="0" w:space="0" w:color="auto"/>
          </w:divBdr>
          <w:divsChild>
            <w:div w:id="1414399406">
              <w:marLeft w:val="0"/>
              <w:marRight w:val="0"/>
              <w:marTop w:val="0"/>
              <w:marBottom w:val="0"/>
              <w:divBdr>
                <w:top w:val="none" w:sz="0" w:space="0" w:color="auto"/>
                <w:left w:val="none" w:sz="0" w:space="0" w:color="auto"/>
                <w:bottom w:val="none" w:sz="0" w:space="0" w:color="auto"/>
                <w:right w:val="none" w:sz="0" w:space="0" w:color="auto"/>
              </w:divBdr>
            </w:div>
            <w:div w:id="1684669655">
              <w:marLeft w:val="0"/>
              <w:marRight w:val="0"/>
              <w:marTop w:val="0"/>
              <w:marBottom w:val="0"/>
              <w:divBdr>
                <w:top w:val="none" w:sz="0" w:space="0" w:color="auto"/>
                <w:left w:val="none" w:sz="0" w:space="0" w:color="auto"/>
                <w:bottom w:val="none" w:sz="0" w:space="0" w:color="auto"/>
                <w:right w:val="none" w:sz="0" w:space="0" w:color="auto"/>
              </w:divBdr>
            </w:div>
          </w:divsChild>
        </w:div>
        <w:div w:id="804587633">
          <w:marLeft w:val="0"/>
          <w:marRight w:val="0"/>
          <w:marTop w:val="0"/>
          <w:marBottom w:val="0"/>
          <w:divBdr>
            <w:top w:val="none" w:sz="0" w:space="0" w:color="auto"/>
            <w:left w:val="none" w:sz="0" w:space="0" w:color="auto"/>
            <w:bottom w:val="none" w:sz="0" w:space="0" w:color="auto"/>
            <w:right w:val="none" w:sz="0" w:space="0" w:color="auto"/>
          </w:divBdr>
          <w:divsChild>
            <w:div w:id="521625795">
              <w:marLeft w:val="0"/>
              <w:marRight w:val="0"/>
              <w:marTop w:val="0"/>
              <w:marBottom w:val="0"/>
              <w:divBdr>
                <w:top w:val="none" w:sz="0" w:space="0" w:color="auto"/>
                <w:left w:val="none" w:sz="0" w:space="0" w:color="auto"/>
                <w:bottom w:val="none" w:sz="0" w:space="0" w:color="auto"/>
                <w:right w:val="none" w:sz="0" w:space="0" w:color="auto"/>
              </w:divBdr>
            </w:div>
          </w:divsChild>
        </w:div>
        <w:div w:id="826746223">
          <w:marLeft w:val="0"/>
          <w:marRight w:val="0"/>
          <w:marTop w:val="0"/>
          <w:marBottom w:val="0"/>
          <w:divBdr>
            <w:top w:val="none" w:sz="0" w:space="0" w:color="auto"/>
            <w:left w:val="none" w:sz="0" w:space="0" w:color="auto"/>
            <w:bottom w:val="none" w:sz="0" w:space="0" w:color="auto"/>
            <w:right w:val="none" w:sz="0" w:space="0" w:color="auto"/>
          </w:divBdr>
          <w:divsChild>
            <w:div w:id="1952200905">
              <w:marLeft w:val="0"/>
              <w:marRight w:val="0"/>
              <w:marTop w:val="0"/>
              <w:marBottom w:val="0"/>
              <w:divBdr>
                <w:top w:val="none" w:sz="0" w:space="0" w:color="auto"/>
                <w:left w:val="none" w:sz="0" w:space="0" w:color="auto"/>
                <w:bottom w:val="none" w:sz="0" w:space="0" w:color="auto"/>
                <w:right w:val="none" w:sz="0" w:space="0" w:color="auto"/>
              </w:divBdr>
            </w:div>
          </w:divsChild>
        </w:div>
        <w:div w:id="1466311404">
          <w:marLeft w:val="0"/>
          <w:marRight w:val="0"/>
          <w:marTop w:val="0"/>
          <w:marBottom w:val="0"/>
          <w:divBdr>
            <w:top w:val="none" w:sz="0" w:space="0" w:color="auto"/>
            <w:left w:val="none" w:sz="0" w:space="0" w:color="auto"/>
            <w:bottom w:val="none" w:sz="0" w:space="0" w:color="auto"/>
            <w:right w:val="none" w:sz="0" w:space="0" w:color="auto"/>
          </w:divBdr>
          <w:divsChild>
            <w:div w:id="594676355">
              <w:marLeft w:val="0"/>
              <w:marRight w:val="0"/>
              <w:marTop w:val="0"/>
              <w:marBottom w:val="0"/>
              <w:divBdr>
                <w:top w:val="none" w:sz="0" w:space="0" w:color="auto"/>
                <w:left w:val="none" w:sz="0" w:space="0" w:color="auto"/>
                <w:bottom w:val="none" w:sz="0" w:space="0" w:color="auto"/>
                <w:right w:val="none" w:sz="0" w:space="0" w:color="auto"/>
              </w:divBdr>
            </w:div>
          </w:divsChild>
        </w:div>
        <w:div w:id="1608391998">
          <w:marLeft w:val="0"/>
          <w:marRight w:val="0"/>
          <w:marTop w:val="0"/>
          <w:marBottom w:val="0"/>
          <w:divBdr>
            <w:top w:val="none" w:sz="0" w:space="0" w:color="auto"/>
            <w:left w:val="none" w:sz="0" w:space="0" w:color="auto"/>
            <w:bottom w:val="none" w:sz="0" w:space="0" w:color="auto"/>
            <w:right w:val="none" w:sz="0" w:space="0" w:color="auto"/>
          </w:divBdr>
          <w:divsChild>
            <w:div w:id="1685939865">
              <w:marLeft w:val="0"/>
              <w:marRight w:val="0"/>
              <w:marTop w:val="0"/>
              <w:marBottom w:val="0"/>
              <w:divBdr>
                <w:top w:val="none" w:sz="0" w:space="0" w:color="auto"/>
                <w:left w:val="none" w:sz="0" w:space="0" w:color="auto"/>
                <w:bottom w:val="none" w:sz="0" w:space="0" w:color="auto"/>
                <w:right w:val="none" w:sz="0" w:space="0" w:color="auto"/>
              </w:divBdr>
            </w:div>
            <w:div w:id="2073698779">
              <w:marLeft w:val="0"/>
              <w:marRight w:val="0"/>
              <w:marTop w:val="0"/>
              <w:marBottom w:val="0"/>
              <w:divBdr>
                <w:top w:val="none" w:sz="0" w:space="0" w:color="auto"/>
                <w:left w:val="none" w:sz="0" w:space="0" w:color="auto"/>
                <w:bottom w:val="none" w:sz="0" w:space="0" w:color="auto"/>
                <w:right w:val="none" w:sz="0" w:space="0" w:color="auto"/>
              </w:divBdr>
            </w:div>
          </w:divsChild>
        </w:div>
        <w:div w:id="1769958649">
          <w:marLeft w:val="0"/>
          <w:marRight w:val="0"/>
          <w:marTop w:val="0"/>
          <w:marBottom w:val="0"/>
          <w:divBdr>
            <w:top w:val="none" w:sz="0" w:space="0" w:color="auto"/>
            <w:left w:val="none" w:sz="0" w:space="0" w:color="auto"/>
            <w:bottom w:val="none" w:sz="0" w:space="0" w:color="auto"/>
            <w:right w:val="none" w:sz="0" w:space="0" w:color="auto"/>
          </w:divBdr>
          <w:divsChild>
            <w:div w:id="1944412664">
              <w:marLeft w:val="0"/>
              <w:marRight w:val="0"/>
              <w:marTop w:val="0"/>
              <w:marBottom w:val="0"/>
              <w:divBdr>
                <w:top w:val="none" w:sz="0" w:space="0" w:color="auto"/>
                <w:left w:val="none" w:sz="0" w:space="0" w:color="auto"/>
                <w:bottom w:val="none" w:sz="0" w:space="0" w:color="auto"/>
                <w:right w:val="none" w:sz="0" w:space="0" w:color="auto"/>
              </w:divBdr>
            </w:div>
          </w:divsChild>
        </w:div>
        <w:div w:id="1837181521">
          <w:marLeft w:val="0"/>
          <w:marRight w:val="0"/>
          <w:marTop w:val="0"/>
          <w:marBottom w:val="0"/>
          <w:divBdr>
            <w:top w:val="none" w:sz="0" w:space="0" w:color="auto"/>
            <w:left w:val="none" w:sz="0" w:space="0" w:color="auto"/>
            <w:bottom w:val="none" w:sz="0" w:space="0" w:color="auto"/>
            <w:right w:val="none" w:sz="0" w:space="0" w:color="auto"/>
          </w:divBdr>
          <w:divsChild>
            <w:div w:id="531306417">
              <w:marLeft w:val="0"/>
              <w:marRight w:val="0"/>
              <w:marTop w:val="0"/>
              <w:marBottom w:val="0"/>
              <w:divBdr>
                <w:top w:val="none" w:sz="0" w:space="0" w:color="auto"/>
                <w:left w:val="none" w:sz="0" w:space="0" w:color="auto"/>
                <w:bottom w:val="none" w:sz="0" w:space="0" w:color="auto"/>
                <w:right w:val="none" w:sz="0" w:space="0" w:color="auto"/>
              </w:divBdr>
            </w:div>
          </w:divsChild>
        </w:div>
        <w:div w:id="1954245480">
          <w:marLeft w:val="0"/>
          <w:marRight w:val="0"/>
          <w:marTop w:val="0"/>
          <w:marBottom w:val="0"/>
          <w:divBdr>
            <w:top w:val="none" w:sz="0" w:space="0" w:color="auto"/>
            <w:left w:val="none" w:sz="0" w:space="0" w:color="auto"/>
            <w:bottom w:val="none" w:sz="0" w:space="0" w:color="auto"/>
            <w:right w:val="none" w:sz="0" w:space="0" w:color="auto"/>
          </w:divBdr>
          <w:divsChild>
            <w:div w:id="13458304">
              <w:marLeft w:val="0"/>
              <w:marRight w:val="0"/>
              <w:marTop w:val="0"/>
              <w:marBottom w:val="0"/>
              <w:divBdr>
                <w:top w:val="none" w:sz="0" w:space="0" w:color="auto"/>
                <w:left w:val="none" w:sz="0" w:space="0" w:color="auto"/>
                <w:bottom w:val="none" w:sz="0" w:space="0" w:color="auto"/>
                <w:right w:val="none" w:sz="0" w:space="0" w:color="auto"/>
              </w:divBdr>
            </w:div>
            <w:div w:id="1466661353">
              <w:marLeft w:val="0"/>
              <w:marRight w:val="0"/>
              <w:marTop w:val="0"/>
              <w:marBottom w:val="0"/>
              <w:divBdr>
                <w:top w:val="none" w:sz="0" w:space="0" w:color="auto"/>
                <w:left w:val="none" w:sz="0" w:space="0" w:color="auto"/>
                <w:bottom w:val="none" w:sz="0" w:space="0" w:color="auto"/>
                <w:right w:val="none" w:sz="0" w:space="0" w:color="auto"/>
              </w:divBdr>
            </w:div>
          </w:divsChild>
        </w:div>
        <w:div w:id="1983078587">
          <w:marLeft w:val="0"/>
          <w:marRight w:val="0"/>
          <w:marTop w:val="0"/>
          <w:marBottom w:val="0"/>
          <w:divBdr>
            <w:top w:val="none" w:sz="0" w:space="0" w:color="auto"/>
            <w:left w:val="none" w:sz="0" w:space="0" w:color="auto"/>
            <w:bottom w:val="none" w:sz="0" w:space="0" w:color="auto"/>
            <w:right w:val="none" w:sz="0" w:space="0" w:color="auto"/>
          </w:divBdr>
          <w:divsChild>
            <w:div w:id="1330449589">
              <w:marLeft w:val="0"/>
              <w:marRight w:val="0"/>
              <w:marTop w:val="0"/>
              <w:marBottom w:val="0"/>
              <w:divBdr>
                <w:top w:val="none" w:sz="0" w:space="0" w:color="auto"/>
                <w:left w:val="none" w:sz="0" w:space="0" w:color="auto"/>
                <w:bottom w:val="none" w:sz="0" w:space="0" w:color="auto"/>
                <w:right w:val="none" w:sz="0" w:space="0" w:color="auto"/>
              </w:divBdr>
            </w:div>
          </w:divsChild>
        </w:div>
        <w:div w:id="2144076530">
          <w:marLeft w:val="0"/>
          <w:marRight w:val="0"/>
          <w:marTop w:val="0"/>
          <w:marBottom w:val="0"/>
          <w:divBdr>
            <w:top w:val="none" w:sz="0" w:space="0" w:color="auto"/>
            <w:left w:val="none" w:sz="0" w:space="0" w:color="auto"/>
            <w:bottom w:val="none" w:sz="0" w:space="0" w:color="auto"/>
            <w:right w:val="none" w:sz="0" w:space="0" w:color="auto"/>
          </w:divBdr>
          <w:divsChild>
            <w:div w:id="823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478">
      <w:bodyDiv w:val="1"/>
      <w:marLeft w:val="0"/>
      <w:marRight w:val="0"/>
      <w:marTop w:val="0"/>
      <w:marBottom w:val="0"/>
      <w:divBdr>
        <w:top w:val="none" w:sz="0" w:space="0" w:color="auto"/>
        <w:left w:val="none" w:sz="0" w:space="0" w:color="auto"/>
        <w:bottom w:val="none" w:sz="0" w:space="0" w:color="auto"/>
        <w:right w:val="none" w:sz="0" w:space="0" w:color="auto"/>
      </w:divBdr>
      <w:divsChild>
        <w:div w:id="537358115">
          <w:marLeft w:val="0"/>
          <w:marRight w:val="0"/>
          <w:marTop w:val="0"/>
          <w:marBottom w:val="0"/>
          <w:divBdr>
            <w:top w:val="none" w:sz="0" w:space="0" w:color="auto"/>
            <w:left w:val="none" w:sz="0" w:space="0" w:color="auto"/>
            <w:bottom w:val="none" w:sz="0" w:space="0" w:color="auto"/>
            <w:right w:val="none" w:sz="0" w:space="0" w:color="auto"/>
          </w:divBdr>
          <w:divsChild>
            <w:div w:id="1486125831">
              <w:marLeft w:val="0"/>
              <w:marRight w:val="0"/>
              <w:marTop w:val="0"/>
              <w:marBottom w:val="0"/>
              <w:divBdr>
                <w:top w:val="none" w:sz="0" w:space="0" w:color="auto"/>
                <w:left w:val="none" w:sz="0" w:space="0" w:color="auto"/>
                <w:bottom w:val="none" w:sz="0" w:space="0" w:color="auto"/>
                <w:right w:val="none" w:sz="0" w:space="0" w:color="auto"/>
              </w:divBdr>
            </w:div>
            <w:div w:id="1544488982">
              <w:marLeft w:val="0"/>
              <w:marRight w:val="0"/>
              <w:marTop w:val="0"/>
              <w:marBottom w:val="0"/>
              <w:divBdr>
                <w:top w:val="none" w:sz="0" w:space="0" w:color="auto"/>
                <w:left w:val="none" w:sz="0" w:space="0" w:color="auto"/>
                <w:bottom w:val="none" w:sz="0" w:space="0" w:color="auto"/>
                <w:right w:val="none" w:sz="0" w:space="0" w:color="auto"/>
              </w:divBdr>
            </w:div>
          </w:divsChild>
        </w:div>
        <w:div w:id="904685007">
          <w:marLeft w:val="0"/>
          <w:marRight w:val="0"/>
          <w:marTop w:val="0"/>
          <w:marBottom w:val="0"/>
          <w:divBdr>
            <w:top w:val="none" w:sz="0" w:space="0" w:color="auto"/>
            <w:left w:val="none" w:sz="0" w:space="0" w:color="auto"/>
            <w:bottom w:val="none" w:sz="0" w:space="0" w:color="auto"/>
            <w:right w:val="none" w:sz="0" w:space="0" w:color="auto"/>
          </w:divBdr>
          <w:divsChild>
            <w:div w:id="1427264043">
              <w:marLeft w:val="0"/>
              <w:marRight w:val="0"/>
              <w:marTop w:val="0"/>
              <w:marBottom w:val="0"/>
              <w:divBdr>
                <w:top w:val="none" w:sz="0" w:space="0" w:color="auto"/>
                <w:left w:val="none" w:sz="0" w:space="0" w:color="auto"/>
                <w:bottom w:val="none" w:sz="0" w:space="0" w:color="auto"/>
                <w:right w:val="none" w:sz="0" w:space="0" w:color="auto"/>
              </w:divBdr>
            </w:div>
          </w:divsChild>
        </w:div>
        <w:div w:id="1628584102">
          <w:marLeft w:val="0"/>
          <w:marRight w:val="0"/>
          <w:marTop w:val="0"/>
          <w:marBottom w:val="0"/>
          <w:divBdr>
            <w:top w:val="none" w:sz="0" w:space="0" w:color="auto"/>
            <w:left w:val="none" w:sz="0" w:space="0" w:color="auto"/>
            <w:bottom w:val="none" w:sz="0" w:space="0" w:color="auto"/>
            <w:right w:val="none" w:sz="0" w:space="0" w:color="auto"/>
          </w:divBdr>
          <w:divsChild>
            <w:div w:id="1690255128">
              <w:marLeft w:val="0"/>
              <w:marRight w:val="0"/>
              <w:marTop w:val="0"/>
              <w:marBottom w:val="0"/>
              <w:divBdr>
                <w:top w:val="none" w:sz="0" w:space="0" w:color="auto"/>
                <w:left w:val="none" w:sz="0" w:space="0" w:color="auto"/>
                <w:bottom w:val="none" w:sz="0" w:space="0" w:color="auto"/>
                <w:right w:val="none" w:sz="0" w:space="0" w:color="auto"/>
              </w:divBdr>
            </w:div>
          </w:divsChild>
        </w:div>
        <w:div w:id="1686134265">
          <w:marLeft w:val="0"/>
          <w:marRight w:val="0"/>
          <w:marTop w:val="0"/>
          <w:marBottom w:val="0"/>
          <w:divBdr>
            <w:top w:val="none" w:sz="0" w:space="0" w:color="auto"/>
            <w:left w:val="none" w:sz="0" w:space="0" w:color="auto"/>
            <w:bottom w:val="none" w:sz="0" w:space="0" w:color="auto"/>
            <w:right w:val="none" w:sz="0" w:space="0" w:color="auto"/>
          </w:divBdr>
          <w:divsChild>
            <w:div w:id="236283487">
              <w:marLeft w:val="0"/>
              <w:marRight w:val="0"/>
              <w:marTop w:val="0"/>
              <w:marBottom w:val="0"/>
              <w:divBdr>
                <w:top w:val="none" w:sz="0" w:space="0" w:color="auto"/>
                <w:left w:val="none" w:sz="0" w:space="0" w:color="auto"/>
                <w:bottom w:val="none" w:sz="0" w:space="0" w:color="auto"/>
                <w:right w:val="none" w:sz="0" w:space="0" w:color="auto"/>
              </w:divBdr>
            </w:div>
          </w:divsChild>
        </w:div>
        <w:div w:id="1880436445">
          <w:marLeft w:val="0"/>
          <w:marRight w:val="0"/>
          <w:marTop w:val="0"/>
          <w:marBottom w:val="0"/>
          <w:divBdr>
            <w:top w:val="none" w:sz="0" w:space="0" w:color="auto"/>
            <w:left w:val="none" w:sz="0" w:space="0" w:color="auto"/>
            <w:bottom w:val="none" w:sz="0" w:space="0" w:color="auto"/>
            <w:right w:val="none" w:sz="0" w:space="0" w:color="auto"/>
          </w:divBdr>
          <w:divsChild>
            <w:div w:id="1601453533">
              <w:marLeft w:val="0"/>
              <w:marRight w:val="0"/>
              <w:marTop w:val="0"/>
              <w:marBottom w:val="0"/>
              <w:divBdr>
                <w:top w:val="none" w:sz="0" w:space="0" w:color="auto"/>
                <w:left w:val="none" w:sz="0" w:space="0" w:color="auto"/>
                <w:bottom w:val="none" w:sz="0" w:space="0" w:color="auto"/>
                <w:right w:val="none" w:sz="0" w:space="0" w:color="auto"/>
              </w:divBdr>
            </w:div>
          </w:divsChild>
        </w:div>
        <w:div w:id="1986935312">
          <w:marLeft w:val="0"/>
          <w:marRight w:val="0"/>
          <w:marTop w:val="0"/>
          <w:marBottom w:val="0"/>
          <w:divBdr>
            <w:top w:val="none" w:sz="0" w:space="0" w:color="auto"/>
            <w:left w:val="none" w:sz="0" w:space="0" w:color="auto"/>
            <w:bottom w:val="none" w:sz="0" w:space="0" w:color="auto"/>
            <w:right w:val="none" w:sz="0" w:space="0" w:color="auto"/>
          </w:divBdr>
          <w:divsChild>
            <w:div w:id="1172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4386">
      <w:bodyDiv w:val="1"/>
      <w:marLeft w:val="0"/>
      <w:marRight w:val="0"/>
      <w:marTop w:val="0"/>
      <w:marBottom w:val="0"/>
      <w:divBdr>
        <w:top w:val="none" w:sz="0" w:space="0" w:color="auto"/>
        <w:left w:val="none" w:sz="0" w:space="0" w:color="auto"/>
        <w:bottom w:val="none" w:sz="0" w:space="0" w:color="auto"/>
        <w:right w:val="none" w:sz="0" w:space="0" w:color="auto"/>
      </w:divBdr>
    </w:div>
    <w:div w:id="1209217508">
      <w:bodyDiv w:val="1"/>
      <w:marLeft w:val="0"/>
      <w:marRight w:val="0"/>
      <w:marTop w:val="0"/>
      <w:marBottom w:val="0"/>
      <w:divBdr>
        <w:top w:val="none" w:sz="0" w:space="0" w:color="auto"/>
        <w:left w:val="none" w:sz="0" w:space="0" w:color="auto"/>
        <w:bottom w:val="none" w:sz="0" w:space="0" w:color="auto"/>
        <w:right w:val="none" w:sz="0" w:space="0" w:color="auto"/>
      </w:divBdr>
      <w:divsChild>
        <w:div w:id="2511679">
          <w:marLeft w:val="0"/>
          <w:marRight w:val="0"/>
          <w:marTop w:val="0"/>
          <w:marBottom w:val="0"/>
          <w:divBdr>
            <w:top w:val="none" w:sz="0" w:space="0" w:color="auto"/>
            <w:left w:val="none" w:sz="0" w:space="0" w:color="auto"/>
            <w:bottom w:val="none" w:sz="0" w:space="0" w:color="auto"/>
            <w:right w:val="none" w:sz="0" w:space="0" w:color="auto"/>
          </w:divBdr>
          <w:divsChild>
            <w:div w:id="266277852">
              <w:marLeft w:val="0"/>
              <w:marRight w:val="0"/>
              <w:marTop w:val="0"/>
              <w:marBottom w:val="0"/>
              <w:divBdr>
                <w:top w:val="none" w:sz="0" w:space="0" w:color="auto"/>
                <w:left w:val="none" w:sz="0" w:space="0" w:color="auto"/>
                <w:bottom w:val="none" w:sz="0" w:space="0" w:color="auto"/>
                <w:right w:val="none" w:sz="0" w:space="0" w:color="auto"/>
              </w:divBdr>
            </w:div>
            <w:div w:id="1873031570">
              <w:marLeft w:val="0"/>
              <w:marRight w:val="0"/>
              <w:marTop w:val="0"/>
              <w:marBottom w:val="0"/>
              <w:divBdr>
                <w:top w:val="none" w:sz="0" w:space="0" w:color="auto"/>
                <w:left w:val="none" w:sz="0" w:space="0" w:color="auto"/>
                <w:bottom w:val="none" w:sz="0" w:space="0" w:color="auto"/>
                <w:right w:val="none" w:sz="0" w:space="0" w:color="auto"/>
              </w:divBdr>
            </w:div>
          </w:divsChild>
        </w:div>
        <w:div w:id="428088790">
          <w:marLeft w:val="0"/>
          <w:marRight w:val="0"/>
          <w:marTop w:val="0"/>
          <w:marBottom w:val="0"/>
          <w:divBdr>
            <w:top w:val="none" w:sz="0" w:space="0" w:color="auto"/>
            <w:left w:val="none" w:sz="0" w:space="0" w:color="auto"/>
            <w:bottom w:val="none" w:sz="0" w:space="0" w:color="auto"/>
            <w:right w:val="none" w:sz="0" w:space="0" w:color="auto"/>
          </w:divBdr>
          <w:divsChild>
            <w:div w:id="1019501572">
              <w:marLeft w:val="0"/>
              <w:marRight w:val="0"/>
              <w:marTop w:val="0"/>
              <w:marBottom w:val="0"/>
              <w:divBdr>
                <w:top w:val="none" w:sz="0" w:space="0" w:color="auto"/>
                <w:left w:val="none" w:sz="0" w:space="0" w:color="auto"/>
                <w:bottom w:val="none" w:sz="0" w:space="0" w:color="auto"/>
                <w:right w:val="none" w:sz="0" w:space="0" w:color="auto"/>
              </w:divBdr>
            </w:div>
          </w:divsChild>
        </w:div>
        <w:div w:id="577524756">
          <w:marLeft w:val="0"/>
          <w:marRight w:val="0"/>
          <w:marTop w:val="0"/>
          <w:marBottom w:val="0"/>
          <w:divBdr>
            <w:top w:val="none" w:sz="0" w:space="0" w:color="auto"/>
            <w:left w:val="none" w:sz="0" w:space="0" w:color="auto"/>
            <w:bottom w:val="none" w:sz="0" w:space="0" w:color="auto"/>
            <w:right w:val="none" w:sz="0" w:space="0" w:color="auto"/>
          </w:divBdr>
          <w:divsChild>
            <w:div w:id="19015920">
              <w:marLeft w:val="0"/>
              <w:marRight w:val="0"/>
              <w:marTop w:val="0"/>
              <w:marBottom w:val="0"/>
              <w:divBdr>
                <w:top w:val="none" w:sz="0" w:space="0" w:color="auto"/>
                <w:left w:val="none" w:sz="0" w:space="0" w:color="auto"/>
                <w:bottom w:val="none" w:sz="0" w:space="0" w:color="auto"/>
                <w:right w:val="none" w:sz="0" w:space="0" w:color="auto"/>
              </w:divBdr>
            </w:div>
          </w:divsChild>
        </w:div>
        <w:div w:id="933854046">
          <w:marLeft w:val="0"/>
          <w:marRight w:val="0"/>
          <w:marTop w:val="0"/>
          <w:marBottom w:val="0"/>
          <w:divBdr>
            <w:top w:val="none" w:sz="0" w:space="0" w:color="auto"/>
            <w:left w:val="none" w:sz="0" w:space="0" w:color="auto"/>
            <w:bottom w:val="none" w:sz="0" w:space="0" w:color="auto"/>
            <w:right w:val="none" w:sz="0" w:space="0" w:color="auto"/>
          </w:divBdr>
          <w:divsChild>
            <w:div w:id="1057625221">
              <w:marLeft w:val="0"/>
              <w:marRight w:val="0"/>
              <w:marTop w:val="0"/>
              <w:marBottom w:val="0"/>
              <w:divBdr>
                <w:top w:val="none" w:sz="0" w:space="0" w:color="auto"/>
                <w:left w:val="none" w:sz="0" w:space="0" w:color="auto"/>
                <w:bottom w:val="none" w:sz="0" w:space="0" w:color="auto"/>
                <w:right w:val="none" w:sz="0" w:space="0" w:color="auto"/>
              </w:divBdr>
            </w:div>
          </w:divsChild>
        </w:div>
        <w:div w:id="1099835228">
          <w:marLeft w:val="0"/>
          <w:marRight w:val="0"/>
          <w:marTop w:val="0"/>
          <w:marBottom w:val="0"/>
          <w:divBdr>
            <w:top w:val="none" w:sz="0" w:space="0" w:color="auto"/>
            <w:left w:val="none" w:sz="0" w:space="0" w:color="auto"/>
            <w:bottom w:val="none" w:sz="0" w:space="0" w:color="auto"/>
            <w:right w:val="none" w:sz="0" w:space="0" w:color="auto"/>
          </w:divBdr>
          <w:divsChild>
            <w:div w:id="414061533">
              <w:marLeft w:val="0"/>
              <w:marRight w:val="0"/>
              <w:marTop w:val="0"/>
              <w:marBottom w:val="0"/>
              <w:divBdr>
                <w:top w:val="none" w:sz="0" w:space="0" w:color="auto"/>
                <w:left w:val="none" w:sz="0" w:space="0" w:color="auto"/>
                <w:bottom w:val="none" w:sz="0" w:space="0" w:color="auto"/>
                <w:right w:val="none" w:sz="0" w:space="0" w:color="auto"/>
              </w:divBdr>
            </w:div>
          </w:divsChild>
        </w:div>
        <w:div w:id="2137867319">
          <w:marLeft w:val="0"/>
          <w:marRight w:val="0"/>
          <w:marTop w:val="0"/>
          <w:marBottom w:val="0"/>
          <w:divBdr>
            <w:top w:val="none" w:sz="0" w:space="0" w:color="auto"/>
            <w:left w:val="none" w:sz="0" w:space="0" w:color="auto"/>
            <w:bottom w:val="none" w:sz="0" w:space="0" w:color="auto"/>
            <w:right w:val="none" w:sz="0" w:space="0" w:color="auto"/>
          </w:divBdr>
          <w:divsChild>
            <w:div w:id="937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202">
      <w:bodyDiv w:val="1"/>
      <w:marLeft w:val="0"/>
      <w:marRight w:val="0"/>
      <w:marTop w:val="0"/>
      <w:marBottom w:val="0"/>
      <w:divBdr>
        <w:top w:val="none" w:sz="0" w:space="0" w:color="auto"/>
        <w:left w:val="none" w:sz="0" w:space="0" w:color="auto"/>
        <w:bottom w:val="none" w:sz="0" w:space="0" w:color="auto"/>
        <w:right w:val="none" w:sz="0" w:space="0" w:color="auto"/>
      </w:divBdr>
      <w:divsChild>
        <w:div w:id="94181387">
          <w:marLeft w:val="0"/>
          <w:marRight w:val="0"/>
          <w:marTop w:val="0"/>
          <w:marBottom w:val="0"/>
          <w:divBdr>
            <w:top w:val="none" w:sz="0" w:space="0" w:color="auto"/>
            <w:left w:val="none" w:sz="0" w:space="0" w:color="auto"/>
            <w:bottom w:val="none" w:sz="0" w:space="0" w:color="auto"/>
            <w:right w:val="none" w:sz="0" w:space="0" w:color="auto"/>
          </w:divBdr>
          <w:divsChild>
            <w:div w:id="1436824862">
              <w:marLeft w:val="0"/>
              <w:marRight w:val="0"/>
              <w:marTop w:val="0"/>
              <w:marBottom w:val="0"/>
              <w:divBdr>
                <w:top w:val="none" w:sz="0" w:space="0" w:color="auto"/>
                <w:left w:val="none" w:sz="0" w:space="0" w:color="auto"/>
                <w:bottom w:val="none" w:sz="0" w:space="0" w:color="auto"/>
                <w:right w:val="none" w:sz="0" w:space="0" w:color="auto"/>
              </w:divBdr>
            </w:div>
          </w:divsChild>
        </w:div>
        <w:div w:id="636030084">
          <w:marLeft w:val="0"/>
          <w:marRight w:val="0"/>
          <w:marTop w:val="0"/>
          <w:marBottom w:val="0"/>
          <w:divBdr>
            <w:top w:val="none" w:sz="0" w:space="0" w:color="auto"/>
            <w:left w:val="none" w:sz="0" w:space="0" w:color="auto"/>
            <w:bottom w:val="none" w:sz="0" w:space="0" w:color="auto"/>
            <w:right w:val="none" w:sz="0" w:space="0" w:color="auto"/>
          </w:divBdr>
          <w:divsChild>
            <w:div w:id="1162623566">
              <w:marLeft w:val="0"/>
              <w:marRight w:val="0"/>
              <w:marTop w:val="0"/>
              <w:marBottom w:val="0"/>
              <w:divBdr>
                <w:top w:val="none" w:sz="0" w:space="0" w:color="auto"/>
                <w:left w:val="none" w:sz="0" w:space="0" w:color="auto"/>
                <w:bottom w:val="none" w:sz="0" w:space="0" w:color="auto"/>
                <w:right w:val="none" w:sz="0" w:space="0" w:color="auto"/>
              </w:divBdr>
            </w:div>
          </w:divsChild>
        </w:div>
        <w:div w:id="644088884">
          <w:marLeft w:val="0"/>
          <w:marRight w:val="0"/>
          <w:marTop w:val="0"/>
          <w:marBottom w:val="0"/>
          <w:divBdr>
            <w:top w:val="none" w:sz="0" w:space="0" w:color="auto"/>
            <w:left w:val="none" w:sz="0" w:space="0" w:color="auto"/>
            <w:bottom w:val="none" w:sz="0" w:space="0" w:color="auto"/>
            <w:right w:val="none" w:sz="0" w:space="0" w:color="auto"/>
          </w:divBdr>
          <w:divsChild>
            <w:div w:id="810052315">
              <w:marLeft w:val="0"/>
              <w:marRight w:val="0"/>
              <w:marTop w:val="0"/>
              <w:marBottom w:val="0"/>
              <w:divBdr>
                <w:top w:val="none" w:sz="0" w:space="0" w:color="auto"/>
                <w:left w:val="none" w:sz="0" w:space="0" w:color="auto"/>
                <w:bottom w:val="none" w:sz="0" w:space="0" w:color="auto"/>
                <w:right w:val="none" w:sz="0" w:space="0" w:color="auto"/>
              </w:divBdr>
            </w:div>
            <w:div w:id="1769080211">
              <w:marLeft w:val="0"/>
              <w:marRight w:val="0"/>
              <w:marTop w:val="0"/>
              <w:marBottom w:val="0"/>
              <w:divBdr>
                <w:top w:val="none" w:sz="0" w:space="0" w:color="auto"/>
                <w:left w:val="none" w:sz="0" w:space="0" w:color="auto"/>
                <w:bottom w:val="none" w:sz="0" w:space="0" w:color="auto"/>
                <w:right w:val="none" w:sz="0" w:space="0" w:color="auto"/>
              </w:divBdr>
            </w:div>
          </w:divsChild>
        </w:div>
        <w:div w:id="1482036329">
          <w:marLeft w:val="0"/>
          <w:marRight w:val="0"/>
          <w:marTop w:val="0"/>
          <w:marBottom w:val="0"/>
          <w:divBdr>
            <w:top w:val="none" w:sz="0" w:space="0" w:color="auto"/>
            <w:left w:val="none" w:sz="0" w:space="0" w:color="auto"/>
            <w:bottom w:val="none" w:sz="0" w:space="0" w:color="auto"/>
            <w:right w:val="none" w:sz="0" w:space="0" w:color="auto"/>
          </w:divBdr>
          <w:divsChild>
            <w:div w:id="992023579">
              <w:marLeft w:val="0"/>
              <w:marRight w:val="0"/>
              <w:marTop w:val="0"/>
              <w:marBottom w:val="0"/>
              <w:divBdr>
                <w:top w:val="none" w:sz="0" w:space="0" w:color="auto"/>
                <w:left w:val="none" w:sz="0" w:space="0" w:color="auto"/>
                <w:bottom w:val="none" w:sz="0" w:space="0" w:color="auto"/>
                <w:right w:val="none" w:sz="0" w:space="0" w:color="auto"/>
              </w:divBdr>
            </w:div>
          </w:divsChild>
        </w:div>
        <w:div w:id="1598126985">
          <w:marLeft w:val="0"/>
          <w:marRight w:val="0"/>
          <w:marTop w:val="0"/>
          <w:marBottom w:val="0"/>
          <w:divBdr>
            <w:top w:val="none" w:sz="0" w:space="0" w:color="auto"/>
            <w:left w:val="none" w:sz="0" w:space="0" w:color="auto"/>
            <w:bottom w:val="none" w:sz="0" w:space="0" w:color="auto"/>
            <w:right w:val="none" w:sz="0" w:space="0" w:color="auto"/>
          </w:divBdr>
          <w:divsChild>
            <w:div w:id="1753619643">
              <w:marLeft w:val="0"/>
              <w:marRight w:val="0"/>
              <w:marTop w:val="0"/>
              <w:marBottom w:val="0"/>
              <w:divBdr>
                <w:top w:val="none" w:sz="0" w:space="0" w:color="auto"/>
                <w:left w:val="none" w:sz="0" w:space="0" w:color="auto"/>
                <w:bottom w:val="none" w:sz="0" w:space="0" w:color="auto"/>
                <w:right w:val="none" w:sz="0" w:space="0" w:color="auto"/>
              </w:divBdr>
            </w:div>
          </w:divsChild>
        </w:div>
        <w:div w:id="2109887502">
          <w:marLeft w:val="0"/>
          <w:marRight w:val="0"/>
          <w:marTop w:val="0"/>
          <w:marBottom w:val="0"/>
          <w:divBdr>
            <w:top w:val="none" w:sz="0" w:space="0" w:color="auto"/>
            <w:left w:val="none" w:sz="0" w:space="0" w:color="auto"/>
            <w:bottom w:val="none" w:sz="0" w:space="0" w:color="auto"/>
            <w:right w:val="none" w:sz="0" w:space="0" w:color="auto"/>
          </w:divBdr>
          <w:divsChild>
            <w:div w:id="177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334">
      <w:bodyDiv w:val="1"/>
      <w:marLeft w:val="0"/>
      <w:marRight w:val="0"/>
      <w:marTop w:val="0"/>
      <w:marBottom w:val="0"/>
      <w:divBdr>
        <w:top w:val="none" w:sz="0" w:space="0" w:color="auto"/>
        <w:left w:val="none" w:sz="0" w:space="0" w:color="auto"/>
        <w:bottom w:val="none" w:sz="0" w:space="0" w:color="auto"/>
        <w:right w:val="none" w:sz="0" w:space="0" w:color="auto"/>
      </w:divBdr>
      <w:divsChild>
        <w:div w:id="49770460">
          <w:marLeft w:val="0"/>
          <w:marRight w:val="0"/>
          <w:marTop w:val="0"/>
          <w:marBottom w:val="0"/>
          <w:divBdr>
            <w:top w:val="none" w:sz="0" w:space="0" w:color="auto"/>
            <w:left w:val="none" w:sz="0" w:space="0" w:color="auto"/>
            <w:bottom w:val="none" w:sz="0" w:space="0" w:color="auto"/>
            <w:right w:val="none" w:sz="0" w:space="0" w:color="auto"/>
          </w:divBdr>
          <w:divsChild>
            <w:div w:id="323507755">
              <w:marLeft w:val="0"/>
              <w:marRight w:val="0"/>
              <w:marTop w:val="0"/>
              <w:marBottom w:val="0"/>
              <w:divBdr>
                <w:top w:val="none" w:sz="0" w:space="0" w:color="auto"/>
                <w:left w:val="none" w:sz="0" w:space="0" w:color="auto"/>
                <w:bottom w:val="none" w:sz="0" w:space="0" w:color="auto"/>
                <w:right w:val="none" w:sz="0" w:space="0" w:color="auto"/>
              </w:divBdr>
            </w:div>
            <w:div w:id="1132165530">
              <w:marLeft w:val="0"/>
              <w:marRight w:val="0"/>
              <w:marTop w:val="0"/>
              <w:marBottom w:val="0"/>
              <w:divBdr>
                <w:top w:val="none" w:sz="0" w:space="0" w:color="auto"/>
                <w:left w:val="none" w:sz="0" w:space="0" w:color="auto"/>
                <w:bottom w:val="none" w:sz="0" w:space="0" w:color="auto"/>
                <w:right w:val="none" w:sz="0" w:space="0" w:color="auto"/>
              </w:divBdr>
            </w:div>
            <w:div w:id="1475024091">
              <w:marLeft w:val="0"/>
              <w:marRight w:val="0"/>
              <w:marTop w:val="0"/>
              <w:marBottom w:val="0"/>
              <w:divBdr>
                <w:top w:val="none" w:sz="0" w:space="0" w:color="auto"/>
                <w:left w:val="none" w:sz="0" w:space="0" w:color="auto"/>
                <w:bottom w:val="none" w:sz="0" w:space="0" w:color="auto"/>
                <w:right w:val="none" w:sz="0" w:space="0" w:color="auto"/>
              </w:divBdr>
            </w:div>
          </w:divsChild>
        </w:div>
        <w:div w:id="373045676">
          <w:marLeft w:val="0"/>
          <w:marRight w:val="0"/>
          <w:marTop w:val="0"/>
          <w:marBottom w:val="0"/>
          <w:divBdr>
            <w:top w:val="none" w:sz="0" w:space="0" w:color="auto"/>
            <w:left w:val="none" w:sz="0" w:space="0" w:color="auto"/>
            <w:bottom w:val="none" w:sz="0" w:space="0" w:color="auto"/>
            <w:right w:val="none" w:sz="0" w:space="0" w:color="auto"/>
          </w:divBdr>
          <w:divsChild>
            <w:div w:id="4133333">
              <w:marLeft w:val="0"/>
              <w:marRight w:val="0"/>
              <w:marTop w:val="0"/>
              <w:marBottom w:val="0"/>
              <w:divBdr>
                <w:top w:val="none" w:sz="0" w:space="0" w:color="auto"/>
                <w:left w:val="none" w:sz="0" w:space="0" w:color="auto"/>
                <w:bottom w:val="none" w:sz="0" w:space="0" w:color="auto"/>
                <w:right w:val="none" w:sz="0" w:space="0" w:color="auto"/>
              </w:divBdr>
            </w:div>
            <w:div w:id="497960845">
              <w:marLeft w:val="0"/>
              <w:marRight w:val="0"/>
              <w:marTop w:val="0"/>
              <w:marBottom w:val="0"/>
              <w:divBdr>
                <w:top w:val="none" w:sz="0" w:space="0" w:color="auto"/>
                <w:left w:val="none" w:sz="0" w:space="0" w:color="auto"/>
                <w:bottom w:val="none" w:sz="0" w:space="0" w:color="auto"/>
                <w:right w:val="none" w:sz="0" w:space="0" w:color="auto"/>
              </w:divBdr>
            </w:div>
          </w:divsChild>
        </w:div>
        <w:div w:id="868222171">
          <w:marLeft w:val="0"/>
          <w:marRight w:val="0"/>
          <w:marTop w:val="0"/>
          <w:marBottom w:val="0"/>
          <w:divBdr>
            <w:top w:val="none" w:sz="0" w:space="0" w:color="auto"/>
            <w:left w:val="none" w:sz="0" w:space="0" w:color="auto"/>
            <w:bottom w:val="none" w:sz="0" w:space="0" w:color="auto"/>
            <w:right w:val="none" w:sz="0" w:space="0" w:color="auto"/>
          </w:divBdr>
          <w:divsChild>
            <w:div w:id="1062290914">
              <w:marLeft w:val="0"/>
              <w:marRight w:val="0"/>
              <w:marTop w:val="0"/>
              <w:marBottom w:val="0"/>
              <w:divBdr>
                <w:top w:val="none" w:sz="0" w:space="0" w:color="auto"/>
                <w:left w:val="none" w:sz="0" w:space="0" w:color="auto"/>
                <w:bottom w:val="none" w:sz="0" w:space="0" w:color="auto"/>
                <w:right w:val="none" w:sz="0" w:space="0" w:color="auto"/>
              </w:divBdr>
            </w:div>
          </w:divsChild>
        </w:div>
        <w:div w:id="1135417738">
          <w:marLeft w:val="0"/>
          <w:marRight w:val="0"/>
          <w:marTop w:val="0"/>
          <w:marBottom w:val="0"/>
          <w:divBdr>
            <w:top w:val="none" w:sz="0" w:space="0" w:color="auto"/>
            <w:left w:val="none" w:sz="0" w:space="0" w:color="auto"/>
            <w:bottom w:val="none" w:sz="0" w:space="0" w:color="auto"/>
            <w:right w:val="none" w:sz="0" w:space="0" w:color="auto"/>
          </w:divBdr>
          <w:divsChild>
            <w:div w:id="516893207">
              <w:marLeft w:val="0"/>
              <w:marRight w:val="0"/>
              <w:marTop w:val="0"/>
              <w:marBottom w:val="0"/>
              <w:divBdr>
                <w:top w:val="none" w:sz="0" w:space="0" w:color="auto"/>
                <w:left w:val="none" w:sz="0" w:space="0" w:color="auto"/>
                <w:bottom w:val="none" w:sz="0" w:space="0" w:color="auto"/>
                <w:right w:val="none" w:sz="0" w:space="0" w:color="auto"/>
              </w:divBdr>
            </w:div>
            <w:div w:id="1009913657">
              <w:marLeft w:val="0"/>
              <w:marRight w:val="0"/>
              <w:marTop w:val="0"/>
              <w:marBottom w:val="0"/>
              <w:divBdr>
                <w:top w:val="none" w:sz="0" w:space="0" w:color="auto"/>
                <w:left w:val="none" w:sz="0" w:space="0" w:color="auto"/>
                <w:bottom w:val="none" w:sz="0" w:space="0" w:color="auto"/>
                <w:right w:val="none" w:sz="0" w:space="0" w:color="auto"/>
              </w:divBdr>
            </w:div>
          </w:divsChild>
        </w:div>
        <w:div w:id="1693604321">
          <w:marLeft w:val="0"/>
          <w:marRight w:val="0"/>
          <w:marTop w:val="0"/>
          <w:marBottom w:val="0"/>
          <w:divBdr>
            <w:top w:val="none" w:sz="0" w:space="0" w:color="auto"/>
            <w:left w:val="none" w:sz="0" w:space="0" w:color="auto"/>
            <w:bottom w:val="none" w:sz="0" w:space="0" w:color="auto"/>
            <w:right w:val="none" w:sz="0" w:space="0" w:color="auto"/>
          </w:divBdr>
          <w:divsChild>
            <w:div w:id="1549803478">
              <w:marLeft w:val="0"/>
              <w:marRight w:val="0"/>
              <w:marTop w:val="0"/>
              <w:marBottom w:val="0"/>
              <w:divBdr>
                <w:top w:val="none" w:sz="0" w:space="0" w:color="auto"/>
                <w:left w:val="none" w:sz="0" w:space="0" w:color="auto"/>
                <w:bottom w:val="none" w:sz="0" w:space="0" w:color="auto"/>
                <w:right w:val="none" w:sz="0" w:space="0" w:color="auto"/>
              </w:divBdr>
            </w:div>
          </w:divsChild>
        </w:div>
        <w:div w:id="2008943434">
          <w:marLeft w:val="0"/>
          <w:marRight w:val="0"/>
          <w:marTop w:val="0"/>
          <w:marBottom w:val="0"/>
          <w:divBdr>
            <w:top w:val="none" w:sz="0" w:space="0" w:color="auto"/>
            <w:left w:val="none" w:sz="0" w:space="0" w:color="auto"/>
            <w:bottom w:val="none" w:sz="0" w:space="0" w:color="auto"/>
            <w:right w:val="none" w:sz="0" w:space="0" w:color="auto"/>
          </w:divBdr>
          <w:divsChild>
            <w:div w:id="379866162">
              <w:marLeft w:val="0"/>
              <w:marRight w:val="0"/>
              <w:marTop w:val="0"/>
              <w:marBottom w:val="0"/>
              <w:divBdr>
                <w:top w:val="none" w:sz="0" w:space="0" w:color="auto"/>
                <w:left w:val="none" w:sz="0" w:space="0" w:color="auto"/>
                <w:bottom w:val="none" w:sz="0" w:space="0" w:color="auto"/>
                <w:right w:val="none" w:sz="0" w:space="0" w:color="auto"/>
              </w:divBdr>
            </w:div>
            <w:div w:id="14865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722">
      <w:bodyDiv w:val="1"/>
      <w:marLeft w:val="0"/>
      <w:marRight w:val="0"/>
      <w:marTop w:val="0"/>
      <w:marBottom w:val="0"/>
      <w:divBdr>
        <w:top w:val="none" w:sz="0" w:space="0" w:color="auto"/>
        <w:left w:val="none" w:sz="0" w:space="0" w:color="auto"/>
        <w:bottom w:val="none" w:sz="0" w:space="0" w:color="auto"/>
        <w:right w:val="none" w:sz="0" w:space="0" w:color="auto"/>
      </w:divBdr>
      <w:divsChild>
        <w:div w:id="658122554">
          <w:marLeft w:val="0"/>
          <w:marRight w:val="0"/>
          <w:marTop w:val="0"/>
          <w:marBottom w:val="0"/>
          <w:divBdr>
            <w:top w:val="none" w:sz="0" w:space="0" w:color="auto"/>
            <w:left w:val="none" w:sz="0" w:space="0" w:color="auto"/>
            <w:bottom w:val="none" w:sz="0" w:space="0" w:color="auto"/>
            <w:right w:val="none" w:sz="0" w:space="0" w:color="auto"/>
          </w:divBdr>
        </w:div>
        <w:div w:id="878014539">
          <w:marLeft w:val="0"/>
          <w:marRight w:val="0"/>
          <w:marTop w:val="0"/>
          <w:marBottom w:val="0"/>
          <w:divBdr>
            <w:top w:val="none" w:sz="0" w:space="0" w:color="auto"/>
            <w:left w:val="none" w:sz="0" w:space="0" w:color="auto"/>
            <w:bottom w:val="none" w:sz="0" w:space="0" w:color="auto"/>
            <w:right w:val="none" w:sz="0" w:space="0" w:color="auto"/>
          </w:divBdr>
        </w:div>
        <w:div w:id="972517559">
          <w:marLeft w:val="0"/>
          <w:marRight w:val="0"/>
          <w:marTop w:val="0"/>
          <w:marBottom w:val="0"/>
          <w:divBdr>
            <w:top w:val="none" w:sz="0" w:space="0" w:color="auto"/>
            <w:left w:val="none" w:sz="0" w:space="0" w:color="auto"/>
            <w:bottom w:val="none" w:sz="0" w:space="0" w:color="auto"/>
            <w:right w:val="none" w:sz="0" w:space="0" w:color="auto"/>
          </w:divBdr>
        </w:div>
        <w:div w:id="1259368761">
          <w:marLeft w:val="0"/>
          <w:marRight w:val="0"/>
          <w:marTop w:val="0"/>
          <w:marBottom w:val="0"/>
          <w:divBdr>
            <w:top w:val="none" w:sz="0" w:space="0" w:color="auto"/>
            <w:left w:val="none" w:sz="0" w:space="0" w:color="auto"/>
            <w:bottom w:val="none" w:sz="0" w:space="0" w:color="auto"/>
            <w:right w:val="none" w:sz="0" w:space="0" w:color="auto"/>
          </w:divBdr>
        </w:div>
        <w:div w:id="17688853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campus-management/faqs/" TargetMode="External"/><Relationship Id="rId18" Type="http://schemas.openxmlformats.org/officeDocument/2006/relationships/hyperlink" Target="https://www.gov.uk/guidance/coronavirus-covid-19-safer-travel-guidance-for-passeng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chester.ac.uk/coronavirus/support-current-students/covid-19-testing/" TargetMode="External"/><Relationship Id="rId17" Type="http://schemas.openxmlformats.org/officeDocument/2006/relationships/hyperlink" Target="https://www.qualtrics.manchester.ac.uk/jfe/form/SV_ero5ZwsafR9UW90" TargetMode="External"/><Relationship Id="rId2" Type="http://schemas.openxmlformats.org/officeDocument/2006/relationships/customXml" Target="../customXml/item2.xml"/><Relationship Id="rId16" Type="http://schemas.openxmlformats.org/officeDocument/2006/relationships/hyperlink" Target="https://www.nhs.uk/conditions/coronavirus-covid-19/" TargetMode="External"/><Relationship Id="rId20" Type="http://schemas.openxmlformats.org/officeDocument/2006/relationships/hyperlink" Target="https://www.manchester.ac.uk/discover/maps/interactive-map/?defibrill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48605/180122_Higher_education_COVID-19_operational_guidance.pdf" TargetMode="External"/><Relationship Id="rId5" Type="http://schemas.openxmlformats.org/officeDocument/2006/relationships/numbering" Target="numbering.xml"/><Relationship Id="rId15" Type="http://schemas.openxmlformats.org/officeDocument/2006/relationships/hyperlink" Target="https://www.gov.uk/coronavirus" TargetMode="External"/><Relationship Id="rId10" Type="http://schemas.openxmlformats.org/officeDocument/2006/relationships/hyperlink" Target="http://www.dse.manchester.ac.uk/our-directorate/campuslife/" TargetMode="External"/><Relationship Id="rId19" Type="http://schemas.openxmlformats.org/officeDocument/2006/relationships/hyperlink" Target="http://www.dse.manchester.ac.uk/our-directorate/campuslif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v.uk/order-coronavirus-rapid-lateral-flow-t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EFDA5-7D7C-43EC-828A-3E0E9786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0D2B0-FDF1-4B54-9689-B151A5DFFC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0C4D4-29CF-4B49-A83F-E68906C56704}">
  <ds:schemaRefs>
    <ds:schemaRef ds:uri="http://schemas.openxmlformats.org/officeDocument/2006/bibliography"/>
  </ds:schemaRefs>
</ds:datastoreItem>
</file>

<file path=customXml/itemProps4.xml><?xml version="1.0" encoding="utf-8"?>
<ds:datastoreItem xmlns:ds="http://schemas.openxmlformats.org/officeDocument/2006/customXml" ds:itemID="{9F44B2EA-0D9A-4ADA-96CB-D30FEB9F6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1653</Words>
  <Characters>9427</Characters>
  <Application>Microsoft Office Word</Application>
  <DocSecurity>0</DocSecurity>
  <Lines>78</Lines>
  <Paragraphs>22</Paragraphs>
  <ScaleCrop>false</ScaleCrop>
  <Company>University of Manchester</Company>
  <LinksUpToDate>false</LinksUpToDate>
  <CharactersWithSpaces>11058</CharactersWithSpaces>
  <SharedDoc>false</SharedDoc>
  <HLinks>
    <vt:vector size="48" baseType="variant">
      <vt:variant>
        <vt:i4>6291582</vt:i4>
      </vt:variant>
      <vt:variant>
        <vt:i4>21</vt:i4>
      </vt:variant>
      <vt:variant>
        <vt:i4>0</vt:i4>
      </vt:variant>
      <vt:variant>
        <vt:i4>5</vt:i4>
      </vt:variant>
      <vt:variant>
        <vt:lpwstr>https://www.manchester.ac.uk/discover/maps/interactive-map/?defibrillators</vt:lpwstr>
      </vt:variant>
      <vt:variant>
        <vt:lpwstr/>
      </vt:variant>
      <vt:variant>
        <vt:i4>4456527</vt:i4>
      </vt:variant>
      <vt:variant>
        <vt:i4>18</vt:i4>
      </vt:variant>
      <vt:variant>
        <vt:i4>0</vt:i4>
      </vt:variant>
      <vt:variant>
        <vt:i4>5</vt:i4>
      </vt:variant>
      <vt:variant>
        <vt:lpwstr>https://www.gov.uk/guidance/coronavirus-covid-19-safer-travel-guidance-for-passengers</vt:lpwstr>
      </vt:variant>
      <vt:variant>
        <vt:lpwstr/>
      </vt:variant>
      <vt:variant>
        <vt:i4>7471196</vt:i4>
      </vt:variant>
      <vt:variant>
        <vt:i4>15</vt:i4>
      </vt:variant>
      <vt:variant>
        <vt:i4>0</vt:i4>
      </vt:variant>
      <vt:variant>
        <vt:i4>5</vt:i4>
      </vt:variant>
      <vt:variant>
        <vt:lpwstr>https://www.qualtrics.manchester.ac.uk/jfe/form/SV_ero5ZwsafR9UW90</vt:lpwstr>
      </vt:variant>
      <vt:variant>
        <vt:lpwstr/>
      </vt:variant>
      <vt:variant>
        <vt:i4>7012396</vt:i4>
      </vt:variant>
      <vt:variant>
        <vt:i4>12</vt:i4>
      </vt:variant>
      <vt:variant>
        <vt:i4>0</vt:i4>
      </vt:variant>
      <vt:variant>
        <vt:i4>5</vt:i4>
      </vt:variant>
      <vt:variant>
        <vt:lpwstr>https://www.nhs.uk/conditions/coronavirus-covid-19/</vt:lpwstr>
      </vt:variant>
      <vt:variant>
        <vt:lpwstr/>
      </vt:variant>
      <vt:variant>
        <vt:i4>6946934</vt:i4>
      </vt:variant>
      <vt:variant>
        <vt:i4>9</vt:i4>
      </vt:variant>
      <vt:variant>
        <vt:i4>0</vt:i4>
      </vt:variant>
      <vt:variant>
        <vt:i4>5</vt:i4>
      </vt:variant>
      <vt:variant>
        <vt:lpwstr>https://www.gov.uk/coronavirus</vt:lpwstr>
      </vt:variant>
      <vt:variant>
        <vt:lpwstr/>
      </vt:variant>
      <vt:variant>
        <vt:i4>4587536</vt:i4>
      </vt:variant>
      <vt:variant>
        <vt:i4>6</vt:i4>
      </vt:variant>
      <vt:variant>
        <vt:i4>0</vt:i4>
      </vt:variant>
      <vt:variant>
        <vt:i4>5</vt:i4>
      </vt:variant>
      <vt:variant>
        <vt:lpwstr>https://www.gov.uk/order-coronavirus-rapid-lateral-flow-tests</vt:lpwstr>
      </vt:variant>
      <vt:variant>
        <vt:lpwstr/>
      </vt:variant>
      <vt:variant>
        <vt:i4>917513</vt:i4>
      </vt:variant>
      <vt:variant>
        <vt:i4>3</vt:i4>
      </vt:variant>
      <vt:variant>
        <vt:i4>0</vt:i4>
      </vt:variant>
      <vt:variant>
        <vt:i4>5</vt:i4>
      </vt:variant>
      <vt:variant>
        <vt:lpwstr>https://www.staffnet.manchester.ac.uk/campus-management/faqs/</vt:lpwstr>
      </vt:variant>
      <vt:variant>
        <vt:lpwstr>COVIDvaccination</vt:lpwstr>
      </vt:variant>
      <vt:variant>
        <vt:i4>4063353</vt:i4>
      </vt:variant>
      <vt:variant>
        <vt:i4>0</vt:i4>
      </vt:variant>
      <vt:variant>
        <vt:i4>0</vt:i4>
      </vt:variant>
      <vt:variant>
        <vt:i4>5</vt:i4>
      </vt:variant>
      <vt:variant>
        <vt:lpwstr>https://www.manchester.ac.uk/coronavirus/support-current-students/covid-19-testing/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dc:description/>
  <cp:lastModifiedBy>Julia Cheung</cp:lastModifiedBy>
  <cp:revision>13</cp:revision>
  <dcterms:created xsi:type="dcterms:W3CDTF">2022-01-21T14:39:00Z</dcterms:created>
  <dcterms:modified xsi:type="dcterms:W3CDTF">2022-01-28T00:19:00Z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0x0101007869D1579A17E34AA4C9251934F6876E</vt:lpwstr>
  </property>
</Properties>
</file>